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923" w:rsidRDefault="00584923" w:rsidP="00E74747">
      <w:pPr>
        <w:keepNext/>
        <w:jc w:val="center"/>
        <w:outlineLvl w:val="6"/>
        <w:rPr>
          <w:b/>
          <w:bCs/>
          <w:sz w:val="28"/>
          <w:szCs w:val="28"/>
        </w:rPr>
      </w:pPr>
      <w:r w:rsidRPr="00F94E8B">
        <w:rPr>
          <w:rFonts w:ascii="Calibri" w:eastAsia="Calibri" w:hAnsi="Calibri"/>
          <w:b/>
          <w:i/>
          <w:noProof/>
          <w:sz w:val="28"/>
          <w:szCs w:val="28"/>
        </w:rPr>
        <w:drawing>
          <wp:inline distT="0" distB="0" distL="0" distR="0" wp14:anchorId="7AB5FC43" wp14:editId="329B95DE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747" w:rsidRPr="00105C8D" w:rsidRDefault="00E74747" w:rsidP="00E74747">
      <w:pPr>
        <w:keepNext/>
        <w:jc w:val="center"/>
        <w:outlineLvl w:val="6"/>
        <w:rPr>
          <w:b/>
          <w:bCs/>
          <w:sz w:val="28"/>
          <w:szCs w:val="28"/>
        </w:rPr>
      </w:pPr>
      <w:r w:rsidRPr="00105C8D">
        <w:rPr>
          <w:b/>
          <w:bCs/>
          <w:sz w:val="28"/>
          <w:szCs w:val="28"/>
        </w:rPr>
        <w:t>Муниципальное образование</w:t>
      </w:r>
    </w:p>
    <w:p w:rsidR="00E74747" w:rsidRPr="00105C8D" w:rsidRDefault="00E74747" w:rsidP="00E74747">
      <w:pPr>
        <w:keepNext/>
        <w:jc w:val="center"/>
        <w:outlineLvl w:val="6"/>
        <w:rPr>
          <w:b/>
          <w:bCs/>
          <w:sz w:val="28"/>
          <w:szCs w:val="28"/>
        </w:rPr>
      </w:pPr>
      <w:r w:rsidRPr="00105C8D">
        <w:rPr>
          <w:b/>
          <w:bCs/>
          <w:sz w:val="28"/>
          <w:szCs w:val="28"/>
        </w:rPr>
        <w:t>Ханты-Мансийского автономного округа – Югры</w:t>
      </w:r>
    </w:p>
    <w:p w:rsidR="00E74747" w:rsidRPr="00105C8D" w:rsidRDefault="00E74747" w:rsidP="00E74747">
      <w:pPr>
        <w:keepNext/>
        <w:jc w:val="center"/>
        <w:outlineLvl w:val="6"/>
        <w:rPr>
          <w:b/>
          <w:bCs/>
          <w:sz w:val="28"/>
          <w:szCs w:val="28"/>
        </w:rPr>
      </w:pPr>
      <w:r w:rsidRPr="00105C8D">
        <w:rPr>
          <w:b/>
          <w:bCs/>
          <w:sz w:val="28"/>
          <w:szCs w:val="28"/>
        </w:rPr>
        <w:t>городской округ город  Ханты-Мансийск</w:t>
      </w:r>
    </w:p>
    <w:p w:rsidR="00E74747" w:rsidRPr="00105C8D" w:rsidRDefault="00E74747" w:rsidP="00E74747">
      <w:pPr>
        <w:jc w:val="center"/>
        <w:rPr>
          <w:b/>
          <w:sz w:val="28"/>
          <w:szCs w:val="28"/>
        </w:rPr>
      </w:pPr>
    </w:p>
    <w:p w:rsidR="00E74747" w:rsidRPr="00105C8D" w:rsidRDefault="00E74747" w:rsidP="00E74747">
      <w:pPr>
        <w:jc w:val="center"/>
        <w:rPr>
          <w:b/>
          <w:sz w:val="28"/>
          <w:szCs w:val="28"/>
        </w:rPr>
      </w:pPr>
      <w:r w:rsidRPr="00105C8D">
        <w:rPr>
          <w:b/>
          <w:sz w:val="28"/>
          <w:szCs w:val="28"/>
        </w:rPr>
        <w:t>ДУМА  ГОРОДА  ХАНТЫ-МАНСИЙСКА</w:t>
      </w:r>
    </w:p>
    <w:p w:rsidR="00E74747" w:rsidRPr="00105C8D" w:rsidRDefault="00E74747" w:rsidP="00E74747">
      <w:pPr>
        <w:jc w:val="center"/>
        <w:rPr>
          <w:b/>
          <w:sz w:val="28"/>
          <w:szCs w:val="28"/>
        </w:rPr>
      </w:pPr>
    </w:p>
    <w:p w:rsidR="00E74747" w:rsidRPr="00105C8D" w:rsidRDefault="00E74747" w:rsidP="00E74747">
      <w:pPr>
        <w:jc w:val="center"/>
        <w:rPr>
          <w:b/>
          <w:bCs/>
          <w:iCs/>
          <w:sz w:val="28"/>
          <w:szCs w:val="28"/>
        </w:rPr>
      </w:pPr>
      <w:r w:rsidRPr="00105C8D">
        <w:rPr>
          <w:b/>
          <w:bCs/>
          <w:iCs/>
          <w:sz w:val="28"/>
          <w:szCs w:val="28"/>
        </w:rPr>
        <w:t>РЕШЕНИЕ</w:t>
      </w:r>
    </w:p>
    <w:p w:rsidR="00E74747" w:rsidRPr="00105C8D" w:rsidRDefault="00E74747" w:rsidP="00E74747">
      <w:pPr>
        <w:jc w:val="center"/>
        <w:rPr>
          <w:b/>
          <w:bCs/>
          <w:iCs/>
          <w:sz w:val="28"/>
          <w:szCs w:val="28"/>
        </w:rPr>
      </w:pPr>
    </w:p>
    <w:p w:rsidR="00E74747" w:rsidRPr="00105C8D" w:rsidRDefault="00E74747" w:rsidP="00E74747">
      <w:pPr>
        <w:jc w:val="center"/>
        <w:rPr>
          <w:bCs/>
          <w:i/>
          <w:iCs/>
          <w:sz w:val="28"/>
          <w:szCs w:val="28"/>
        </w:rPr>
      </w:pPr>
      <w:r w:rsidRPr="00105C8D">
        <w:rPr>
          <w:b/>
          <w:bCs/>
          <w:iCs/>
          <w:sz w:val="28"/>
          <w:szCs w:val="28"/>
        </w:rPr>
        <w:tab/>
      </w:r>
      <w:r w:rsidRPr="00105C8D">
        <w:rPr>
          <w:b/>
          <w:bCs/>
          <w:iCs/>
          <w:sz w:val="28"/>
          <w:szCs w:val="28"/>
        </w:rPr>
        <w:tab/>
      </w:r>
      <w:r w:rsidRPr="00105C8D">
        <w:rPr>
          <w:b/>
          <w:bCs/>
          <w:iCs/>
          <w:sz w:val="28"/>
          <w:szCs w:val="28"/>
        </w:rPr>
        <w:tab/>
      </w:r>
      <w:r w:rsidRPr="00105C8D">
        <w:rPr>
          <w:b/>
          <w:bCs/>
          <w:iCs/>
          <w:sz w:val="28"/>
          <w:szCs w:val="28"/>
        </w:rPr>
        <w:tab/>
      </w:r>
      <w:r w:rsidRPr="00105C8D">
        <w:rPr>
          <w:b/>
          <w:bCs/>
          <w:iCs/>
          <w:sz w:val="28"/>
          <w:szCs w:val="28"/>
        </w:rPr>
        <w:tab/>
      </w:r>
      <w:r w:rsidRPr="00105C8D">
        <w:rPr>
          <w:b/>
          <w:bCs/>
          <w:iCs/>
          <w:sz w:val="28"/>
          <w:szCs w:val="28"/>
        </w:rPr>
        <w:tab/>
      </w:r>
      <w:r w:rsidRPr="00105C8D">
        <w:rPr>
          <w:b/>
          <w:bCs/>
          <w:iCs/>
          <w:sz w:val="28"/>
          <w:szCs w:val="28"/>
        </w:rPr>
        <w:tab/>
        <w:t xml:space="preserve">                                                 </w:t>
      </w:r>
      <w:r w:rsidRPr="00105C8D">
        <w:rPr>
          <w:bCs/>
          <w:i/>
          <w:iCs/>
          <w:sz w:val="28"/>
          <w:szCs w:val="28"/>
        </w:rPr>
        <w:t>Принято</w:t>
      </w:r>
    </w:p>
    <w:p w:rsidR="00E74747" w:rsidRPr="00105C8D" w:rsidRDefault="00584923" w:rsidP="00E74747">
      <w:pPr>
        <w:jc w:val="center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 xml:space="preserve">  26 апреля 2013 года</w:t>
      </w:r>
    </w:p>
    <w:p w:rsidR="00E74747" w:rsidRPr="007741FF" w:rsidRDefault="00E74747" w:rsidP="00E74747">
      <w:pPr>
        <w:tabs>
          <w:tab w:val="left" w:pos="5145"/>
        </w:tabs>
        <w:jc w:val="both"/>
        <w:rPr>
          <w:sz w:val="28"/>
          <w:szCs w:val="28"/>
        </w:rPr>
      </w:pPr>
    </w:p>
    <w:p w:rsidR="00E74747" w:rsidRPr="007741FF" w:rsidRDefault="00E74747" w:rsidP="00E74747">
      <w:pPr>
        <w:pStyle w:val="a4"/>
        <w:rPr>
          <w:rFonts w:ascii="Times New Roman" w:hAnsi="Times New Roman"/>
          <w:sz w:val="28"/>
          <w:szCs w:val="28"/>
        </w:rPr>
      </w:pPr>
      <w:r w:rsidRPr="007741FF">
        <w:rPr>
          <w:rFonts w:ascii="Times New Roman" w:hAnsi="Times New Roman"/>
          <w:sz w:val="28"/>
          <w:szCs w:val="28"/>
        </w:rPr>
        <w:t xml:space="preserve">О внесении изменений в Правила землепользования </w:t>
      </w:r>
    </w:p>
    <w:p w:rsidR="00E74747" w:rsidRPr="007741FF" w:rsidRDefault="00E74747" w:rsidP="00E74747">
      <w:pPr>
        <w:pStyle w:val="a4"/>
        <w:rPr>
          <w:rFonts w:ascii="Times New Roman" w:hAnsi="Times New Roman"/>
          <w:sz w:val="28"/>
          <w:szCs w:val="28"/>
        </w:rPr>
      </w:pPr>
      <w:r w:rsidRPr="007741FF">
        <w:rPr>
          <w:rFonts w:ascii="Times New Roman" w:hAnsi="Times New Roman"/>
          <w:sz w:val="28"/>
          <w:szCs w:val="28"/>
        </w:rPr>
        <w:t>и застройки территории города Ханты-Мансийска</w:t>
      </w:r>
    </w:p>
    <w:p w:rsidR="00E74747" w:rsidRPr="007741FF" w:rsidRDefault="00E74747" w:rsidP="00E74747">
      <w:pPr>
        <w:jc w:val="both"/>
        <w:rPr>
          <w:sz w:val="28"/>
          <w:szCs w:val="28"/>
        </w:rPr>
      </w:pPr>
    </w:p>
    <w:p w:rsidR="00E74747" w:rsidRPr="007741FF" w:rsidRDefault="00E74747" w:rsidP="00E7474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41FF">
        <w:rPr>
          <w:rFonts w:ascii="Times New Roman" w:hAnsi="Times New Roman"/>
          <w:sz w:val="28"/>
          <w:szCs w:val="28"/>
        </w:rPr>
        <w:t xml:space="preserve">Рассмотрев проект изменений в Правила землепользования и застройки территории города Ханты-Мансийска, утвержденные Решением Думы города Ханты-Мансийска от 26 сентября 2008 года № 590 (в редакции решений Думы города Ханты-Мансийска от 18 декабря 2009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7741FF">
        <w:rPr>
          <w:rFonts w:ascii="Times New Roman" w:hAnsi="Times New Roman"/>
          <w:sz w:val="28"/>
          <w:szCs w:val="28"/>
        </w:rPr>
        <w:t>№ 901, от 26 марта 2010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Pr="007741FF">
        <w:rPr>
          <w:rFonts w:ascii="Times New Roman" w:hAnsi="Times New Roman"/>
          <w:sz w:val="28"/>
          <w:szCs w:val="28"/>
        </w:rPr>
        <w:t xml:space="preserve"> № 964, от 29 октября 2010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7741FF">
        <w:rPr>
          <w:rFonts w:ascii="Times New Roman" w:hAnsi="Times New Roman"/>
          <w:sz w:val="28"/>
          <w:szCs w:val="28"/>
        </w:rPr>
        <w:t xml:space="preserve">№ 1046, от 17 декабря 2010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7741FF">
        <w:rPr>
          <w:rFonts w:ascii="Times New Roman" w:hAnsi="Times New Roman"/>
          <w:sz w:val="28"/>
          <w:szCs w:val="28"/>
        </w:rPr>
        <w:t>№1085, от 24 июня 2011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Pr="007741F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41FF">
        <w:rPr>
          <w:rFonts w:ascii="Times New Roman" w:hAnsi="Times New Roman"/>
          <w:sz w:val="28"/>
          <w:szCs w:val="28"/>
        </w:rPr>
        <w:t>46, от 30</w:t>
      </w:r>
      <w:proofErr w:type="gramEnd"/>
      <w:r w:rsidRPr="007741F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741FF">
        <w:rPr>
          <w:rFonts w:ascii="Times New Roman" w:hAnsi="Times New Roman"/>
          <w:sz w:val="28"/>
          <w:szCs w:val="28"/>
        </w:rPr>
        <w:t xml:space="preserve">марта 2012 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Pr="007741F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41FF">
        <w:rPr>
          <w:rFonts w:ascii="Times New Roman" w:hAnsi="Times New Roman"/>
          <w:sz w:val="28"/>
          <w:szCs w:val="28"/>
        </w:rPr>
        <w:t xml:space="preserve">206, от 29 июня 2012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7741F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41FF">
        <w:rPr>
          <w:rFonts w:ascii="Times New Roman" w:hAnsi="Times New Roman"/>
          <w:sz w:val="28"/>
          <w:szCs w:val="28"/>
        </w:rPr>
        <w:t xml:space="preserve">242, от 20 июля 2012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7741F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41FF">
        <w:rPr>
          <w:rFonts w:ascii="Times New Roman" w:hAnsi="Times New Roman"/>
          <w:sz w:val="28"/>
          <w:szCs w:val="28"/>
        </w:rPr>
        <w:t>256</w:t>
      </w:r>
      <w:r>
        <w:rPr>
          <w:rFonts w:ascii="Times New Roman" w:hAnsi="Times New Roman"/>
          <w:sz w:val="28"/>
          <w:szCs w:val="28"/>
        </w:rPr>
        <w:t xml:space="preserve">, от 04 февраля 2013 года № 344 –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РД, от 01 марта 2013 года № 358 –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РД</w:t>
      </w:r>
      <w:r w:rsidRPr="007741FF">
        <w:rPr>
          <w:rFonts w:ascii="Times New Roman" w:hAnsi="Times New Roman"/>
          <w:sz w:val="28"/>
          <w:szCs w:val="28"/>
        </w:rPr>
        <w:t>), учитывая ре</w:t>
      </w:r>
      <w:r>
        <w:rPr>
          <w:rFonts w:ascii="Times New Roman" w:hAnsi="Times New Roman"/>
          <w:sz w:val="28"/>
          <w:szCs w:val="28"/>
        </w:rPr>
        <w:t xml:space="preserve">зультаты публичных слушаний от 15 января </w:t>
      </w:r>
      <w:r w:rsidRPr="007741F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 xml:space="preserve">3 года, </w:t>
      </w:r>
      <w:r w:rsidR="00FF7A3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 января 2013 года,</w:t>
      </w:r>
      <w:r w:rsidRPr="007741FF">
        <w:rPr>
          <w:rFonts w:ascii="Times New Roman" w:hAnsi="Times New Roman"/>
          <w:sz w:val="28"/>
          <w:szCs w:val="28"/>
        </w:rPr>
        <w:t xml:space="preserve"> руководствуясь частью 1 статьи 69 Устава города Ханты-Мансийска,</w:t>
      </w:r>
      <w:proofErr w:type="gramEnd"/>
    </w:p>
    <w:p w:rsidR="00E74747" w:rsidRPr="007741FF" w:rsidRDefault="00E74747" w:rsidP="00E74747">
      <w:pPr>
        <w:pStyle w:val="a4"/>
        <w:ind w:firstLine="708"/>
        <w:rPr>
          <w:rFonts w:ascii="Times New Roman" w:hAnsi="Times New Roman"/>
          <w:sz w:val="28"/>
          <w:szCs w:val="28"/>
        </w:rPr>
      </w:pPr>
    </w:p>
    <w:p w:rsidR="00E74747" w:rsidRPr="007741FF" w:rsidRDefault="00E74747" w:rsidP="00E74747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7741FF">
        <w:rPr>
          <w:rFonts w:ascii="Times New Roman" w:hAnsi="Times New Roman"/>
          <w:sz w:val="28"/>
          <w:szCs w:val="28"/>
        </w:rPr>
        <w:t>Дума города Ханты-Мансийска РЕШИЛА:</w:t>
      </w:r>
    </w:p>
    <w:p w:rsidR="00E74747" w:rsidRPr="007741FF" w:rsidRDefault="00E74747" w:rsidP="00E7474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74747" w:rsidRPr="007741FF" w:rsidRDefault="00E74747" w:rsidP="00E74747">
      <w:pPr>
        <w:pStyle w:val="a4"/>
        <w:numPr>
          <w:ilvl w:val="0"/>
          <w:numId w:val="1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741FF">
        <w:rPr>
          <w:rFonts w:ascii="Times New Roman" w:hAnsi="Times New Roman"/>
          <w:sz w:val="28"/>
          <w:szCs w:val="28"/>
        </w:rPr>
        <w:t xml:space="preserve">Внести </w:t>
      </w:r>
      <w:r w:rsidR="00033898" w:rsidRPr="007741FF">
        <w:rPr>
          <w:rFonts w:ascii="Times New Roman" w:hAnsi="Times New Roman"/>
          <w:sz w:val="28"/>
          <w:szCs w:val="28"/>
        </w:rPr>
        <w:t xml:space="preserve">изменения </w:t>
      </w:r>
      <w:r w:rsidRPr="007741FF">
        <w:rPr>
          <w:rFonts w:ascii="Times New Roman" w:hAnsi="Times New Roman"/>
          <w:sz w:val="28"/>
          <w:szCs w:val="28"/>
        </w:rPr>
        <w:t>в Правила землепользования и застройки территории города Ханты-Мансийска</w:t>
      </w:r>
      <w:r w:rsidR="00216E71" w:rsidRPr="00216E71">
        <w:rPr>
          <w:rFonts w:ascii="Times New Roman" w:hAnsi="Times New Roman"/>
          <w:sz w:val="28"/>
          <w:szCs w:val="28"/>
        </w:rPr>
        <w:t xml:space="preserve"> </w:t>
      </w:r>
      <w:r w:rsidRPr="007741FF">
        <w:rPr>
          <w:rFonts w:ascii="Times New Roman" w:hAnsi="Times New Roman"/>
          <w:sz w:val="28"/>
          <w:szCs w:val="28"/>
        </w:rPr>
        <w:t>согласно приложению к настоящему Решению.</w:t>
      </w:r>
    </w:p>
    <w:p w:rsidR="00E74747" w:rsidRPr="007741FF" w:rsidRDefault="00E74747" w:rsidP="00E74747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7741FF">
        <w:rPr>
          <w:sz w:val="28"/>
          <w:szCs w:val="28"/>
        </w:rPr>
        <w:t>Настоящее Решение вступает в силу после дня его официального опубликования.</w:t>
      </w:r>
    </w:p>
    <w:p w:rsidR="00E74747" w:rsidRDefault="00E74747" w:rsidP="00E74747">
      <w:pPr>
        <w:rPr>
          <w:sz w:val="28"/>
          <w:szCs w:val="28"/>
        </w:rPr>
      </w:pPr>
    </w:p>
    <w:p w:rsidR="000C665B" w:rsidRPr="007741FF" w:rsidRDefault="000C665B" w:rsidP="00E74747">
      <w:pPr>
        <w:rPr>
          <w:sz w:val="28"/>
          <w:szCs w:val="28"/>
        </w:rPr>
      </w:pPr>
    </w:p>
    <w:p w:rsidR="00E74747" w:rsidRPr="00D41C07" w:rsidRDefault="00E74747" w:rsidP="00E74747">
      <w:pPr>
        <w:rPr>
          <w:b/>
          <w:bCs/>
          <w:iCs/>
          <w:sz w:val="28"/>
          <w:szCs w:val="28"/>
        </w:rPr>
      </w:pPr>
      <w:r w:rsidRPr="00D41C07">
        <w:rPr>
          <w:b/>
          <w:bCs/>
          <w:iCs/>
          <w:sz w:val="28"/>
          <w:szCs w:val="28"/>
        </w:rPr>
        <w:t xml:space="preserve">Глава города Ханты-Мансийска </w:t>
      </w:r>
      <w:r w:rsidRPr="00D41C07">
        <w:rPr>
          <w:b/>
          <w:bCs/>
          <w:iCs/>
          <w:sz w:val="28"/>
          <w:szCs w:val="28"/>
        </w:rPr>
        <w:tab/>
      </w:r>
      <w:r w:rsidRPr="00D41C07">
        <w:rPr>
          <w:b/>
          <w:bCs/>
          <w:iCs/>
          <w:sz w:val="28"/>
          <w:szCs w:val="28"/>
        </w:rPr>
        <w:tab/>
      </w:r>
      <w:r w:rsidRPr="00D41C07">
        <w:rPr>
          <w:b/>
          <w:bCs/>
          <w:iCs/>
          <w:sz w:val="28"/>
          <w:szCs w:val="28"/>
        </w:rPr>
        <w:tab/>
      </w:r>
      <w:r w:rsidRPr="00D41C07">
        <w:rPr>
          <w:b/>
          <w:bCs/>
          <w:iCs/>
          <w:sz w:val="28"/>
          <w:szCs w:val="28"/>
        </w:rPr>
        <w:tab/>
        <w:t xml:space="preserve">             </w:t>
      </w:r>
      <w:r>
        <w:rPr>
          <w:b/>
          <w:bCs/>
          <w:iCs/>
          <w:sz w:val="28"/>
          <w:szCs w:val="28"/>
        </w:rPr>
        <w:t xml:space="preserve">  </w:t>
      </w:r>
      <w:r w:rsidRPr="00D41C07">
        <w:rPr>
          <w:b/>
          <w:bCs/>
          <w:iCs/>
          <w:sz w:val="28"/>
          <w:szCs w:val="28"/>
        </w:rPr>
        <w:t xml:space="preserve">      В.А. Филипенко</w:t>
      </w:r>
    </w:p>
    <w:p w:rsidR="00E74747" w:rsidRPr="00E74747" w:rsidRDefault="00E74747" w:rsidP="00E74747">
      <w:pPr>
        <w:jc w:val="right"/>
        <w:rPr>
          <w:bCs/>
          <w:iCs/>
          <w:sz w:val="28"/>
          <w:szCs w:val="28"/>
        </w:rPr>
      </w:pPr>
      <w:r w:rsidRPr="00D41C07">
        <w:rPr>
          <w:b/>
          <w:bCs/>
          <w:iCs/>
          <w:sz w:val="28"/>
          <w:szCs w:val="28"/>
        </w:rPr>
        <w:tab/>
      </w:r>
      <w:r w:rsidRPr="00D41C07">
        <w:rPr>
          <w:b/>
          <w:bCs/>
          <w:iCs/>
          <w:sz w:val="28"/>
          <w:szCs w:val="28"/>
        </w:rPr>
        <w:tab/>
      </w:r>
      <w:r w:rsidRPr="00D41C07">
        <w:rPr>
          <w:b/>
          <w:bCs/>
          <w:iCs/>
          <w:sz w:val="28"/>
          <w:szCs w:val="28"/>
        </w:rPr>
        <w:tab/>
      </w:r>
      <w:r w:rsidRPr="00D41C07">
        <w:rPr>
          <w:b/>
          <w:bCs/>
          <w:iCs/>
          <w:sz w:val="28"/>
          <w:szCs w:val="28"/>
        </w:rPr>
        <w:tab/>
      </w:r>
      <w:r w:rsidRPr="00D41C07">
        <w:rPr>
          <w:b/>
          <w:bCs/>
          <w:iCs/>
          <w:sz w:val="28"/>
          <w:szCs w:val="28"/>
        </w:rPr>
        <w:tab/>
      </w:r>
      <w:r w:rsidRPr="00D41C07">
        <w:rPr>
          <w:b/>
          <w:bCs/>
          <w:iCs/>
          <w:sz w:val="28"/>
          <w:szCs w:val="28"/>
        </w:rPr>
        <w:tab/>
      </w:r>
      <w:r w:rsidRPr="00D41C07">
        <w:rPr>
          <w:b/>
          <w:bCs/>
          <w:iCs/>
          <w:sz w:val="28"/>
          <w:szCs w:val="28"/>
        </w:rPr>
        <w:tab/>
      </w:r>
      <w:r w:rsidRPr="00D41C07">
        <w:rPr>
          <w:b/>
          <w:bCs/>
          <w:iCs/>
          <w:sz w:val="28"/>
          <w:szCs w:val="28"/>
        </w:rPr>
        <w:tab/>
      </w:r>
      <w:r w:rsidRPr="00D41C07">
        <w:rPr>
          <w:b/>
          <w:bCs/>
          <w:iCs/>
          <w:sz w:val="28"/>
          <w:szCs w:val="28"/>
        </w:rPr>
        <w:tab/>
      </w:r>
      <w:r w:rsidRPr="00D41C07">
        <w:rPr>
          <w:b/>
          <w:bCs/>
          <w:iCs/>
          <w:sz w:val="28"/>
          <w:szCs w:val="28"/>
        </w:rPr>
        <w:tab/>
      </w:r>
    </w:p>
    <w:p w:rsidR="00E74747" w:rsidRPr="00D41C07" w:rsidRDefault="00E74747" w:rsidP="00E74747">
      <w:pPr>
        <w:jc w:val="right"/>
        <w:rPr>
          <w:bCs/>
          <w:i/>
          <w:iCs/>
          <w:sz w:val="28"/>
          <w:szCs w:val="28"/>
        </w:rPr>
      </w:pPr>
      <w:r w:rsidRPr="00D41C07">
        <w:rPr>
          <w:bCs/>
          <w:i/>
          <w:iCs/>
          <w:sz w:val="28"/>
          <w:szCs w:val="28"/>
        </w:rPr>
        <w:t>Подписано</w:t>
      </w:r>
    </w:p>
    <w:p w:rsidR="00E74747" w:rsidRPr="00D41C07" w:rsidRDefault="00DF5EA6" w:rsidP="00E74747">
      <w:pPr>
        <w:jc w:val="right"/>
        <w:rPr>
          <w:bCs/>
          <w:i/>
          <w:iCs/>
          <w:sz w:val="28"/>
          <w:szCs w:val="28"/>
          <w:u w:val="single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>26 апреля 2013 года</w:t>
      </w:r>
    </w:p>
    <w:p w:rsidR="00E74747" w:rsidRPr="00D41C07" w:rsidRDefault="00E74747" w:rsidP="00E74747">
      <w:pPr>
        <w:rPr>
          <w:bCs/>
          <w:iCs/>
          <w:sz w:val="28"/>
          <w:szCs w:val="28"/>
        </w:rPr>
      </w:pPr>
      <w:r w:rsidRPr="00D41C07">
        <w:rPr>
          <w:bCs/>
          <w:iCs/>
          <w:sz w:val="28"/>
          <w:szCs w:val="28"/>
        </w:rPr>
        <w:t>Ханты-Мансийск</w:t>
      </w:r>
    </w:p>
    <w:p w:rsidR="00E74747" w:rsidRPr="00D41C07" w:rsidRDefault="00DF5EA6" w:rsidP="00E74747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26 апреля 2013 года</w:t>
      </w:r>
    </w:p>
    <w:p w:rsidR="00E74747" w:rsidRPr="00D41C07" w:rsidRDefault="00DF5EA6" w:rsidP="00E74747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№ 381</w:t>
      </w:r>
      <w:r w:rsidR="00E74747" w:rsidRPr="00D41C07">
        <w:rPr>
          <w:bCs/>
          <w:iCs/>
          <w:sz w:val="28"/>
          <w:szCs w:val="28"/>
        </w:rPr>
        <w:t xml:space="preserve"> - </w:t>
      </w:r>
      <w:r w:rsidR="00E74747" w:rsidRPr="00D41C07">
        <w:rPr>
          <w:bCs/>
          <w:iCs/>
          <w:lang w:val="en-US"/>
        </w:rPr>
        <w:t>V</w:t>
      </w:r>
      <w:r w:rsidR="00E74747" w:rsidRPr="00D41C07">
        <w:rPr>
          <w:bCs/>
          <w:iCs/>
        </w:rPr>
        <w:t xml:space="preserve">  </w:t>
      </w:r>
      <w:r w:rsidR="00E74747" w:rsidRPr="00D41C07">
        <w:rPr>
          <w:bCs/>
          <w:iCs/>
          <w:sz w:val="28"/>
          <w:szCs w:val="28"/>
        </w:rPr>
        <w:t>РД</w:t>
      </w:r>
    </w:p>
    <w:p w:rsidR="00E74747" w:rsidRDefault="00E74747" w:rsidP="00E74747">
      <w:pPr>
        <w:ind w:left="709"/>
        <w:jc w:val="right"/>
        <w:rPr>
          <w:sz w:val="28"/>
          <w:szCs w:val="28"/>
        </w:rPr>
      </w:pPr>
      <w:r w:rsidRPr="00427D06">
        <w:rPr>
          <w:sz w:val="28"/>
          <w:szCs w:val="28"/>
        </w:rPr>
        <w:lastRenderedPageBreak/>
        <w:t xml:space="preserve">Приложение </w:t>
      </w:r>
    </w:p>
    <w:p w:rsidR="00E74747" w:rsidRPr="00427D06" w:rsidRDefault="00E74747" w:rsidP="00E74747">
      <w:pPr>
        <w:ind w:left="709"/>
        <w:jc w:val="right"/>
        <w:rPr>
          <w:sz w:val="28"/>
          <w:szCs w:val="28"/>
        </w:rPr>
      </w:pPr>
      <w:r w:rsidRPr="00427D06">
        <w:rPr>
          <w:sz w:val="28"/>
          <w:szCs w:val="28"/>
        </w:rPr>
        <w:t>к Решению</w:t>
      </w:r>
      <w:r>
        <w:rPr>
          <w:sz w:val="28"/>
          <w:szCs w:val="28"/>
        </w:rPr>
        <w:t xml:space="preserve"> </w:t>
      </w:r>
      <w:r w:rsidRPr="00427D06">
        <w:rPr>
          <w:sz w:val="28"/>
          <w:szCs w:val="28"/>
        </w:rPr>
        <w:t>Думы города Ханты-Мансийска</w:t>
      </w:r>
    </w:p>
    <w:p w:rsidR="00DF5EA6" w:rsidRPr="00D41C07" w:rsidRDefault="00BC1917" w:rsidP="00DF5EA6">
      <w:pPr>
        <w:jc w:val="right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F5EA6">
        <w:rPr>
          <w:sz w:val="28"/>
          <w:szCs w:val="28"/>
        </w:rPr>
        <w:t xml:space="preserve">26 апреля 2013 года № </w:t>
      </w:r>
      <w:r w:rsidR="00DF5EA6">
        <w:rPr>
          <w:bCs/>
          <w:iCs/>
          <w:sz w:val="28"/>
          <w:szCs w:val="28"/>
        </w:rPr>
        <w:t>381</w:t>
      </w:r>
      <w:r w:rsidR="00DF5EA6" w:rsidRPr="00D41C07">
        <w:rPr>
          <w:bCs/>
          <w:iCs/>
          <w:sz w:val="28"/>
          <w:szCs w:val="28"/>
        </w:rPr>
        <w:t xml:space="preserve"> - </w:t>
      </w:r>
      <w:r w:rsidR="00DF5EA6" w:rsidRPr="00D41C07">
        <w:rPr>
          <w:bCs/>
          <w:iCs/>
          <w:lang w:val="en-US"/>
        </w:rPr>
        <w:t>V</w:t>
      </w:r>
      <w:r w:rsidR="00DF5EA6" w:rsidRPr="00D41C07">
        <w:rPr>
          <w:bCs/>
          <w:iCs/>
        </w:rPr>
        <w:t xml:space="preserve">  </w:t>
      </w:r>
      <w:r w:rsidR="00DF5EA6" w:rsidRPr="00D41C07">
        <w:rPr>
          <w:bCs/>
          <w:iCs/>
          <w:sz w:val="28"/>
          <w:szCs w:val="28"/>
        </w:rPr>
        <w:t>РД</w:t>
      </w:r>
    </w:p>
    <w:p w:rsidR="00E74747" w:rsidRPr="00427D06" w:rsidRDefault="00E74747" w:rsidP="00E74747">
      <w:pPr>
        <w:ind w:left="709"/>
        <w:jc w:val="right"/>
        <w:rPr>
          <w:sz w:val="28"/>
          <w:szCs w:val="28"/>
        </w:rPr>
      </w:pPr>
    </w:p>
    <w:p w:rsidR="00E74747" w:rsidRPr="00427D06" w:rsidRDefault="00E74747" w:rsidP="00E74747">
      <w:pPr>
        <w:ind w:left="709"/>
        <w:jc w:val="center"/>
        <w:rPr>
          <w:b/>
          <w:sz w:val="28"/>
          <w:szCs w:val="28"/>
        </w:rPr>
      </w:pPr>
      <w:r w:rsidRPr="00427D06">
        <w:rPr>
          <w:b/>
          <w:sz w:val="28"/>
          <w:szCs w:val="28"/>
        </w:rPr>
        <w:t>Изменения</w:t>
      </w:r>
      <w:bookmarkStart w:id="0" w:name="_GoBack"/>
      <w:bookmarkEnd w:id="0"/>
    </w:p>
    <w:p w:rsidR="00E74747" w:rsidRPr="00427D06" w:rsidRDefault="00E74747" w:rsidP="00E74747">
      <w:pPr>
        <w:ind w:left="709"/>
        <w:jc w:val="center"/>
        <w:rPr>
          <w:b/>
          <w:sz w:val="28"/>
          <w:szCs w:val="28"/>
        </w:rPr>
      </w:pPr>
      <w:r w:rsidRPr="00427D06">
        <w:rPr>
          <w:b/>
          <w:sz w:val="28"/>
          <w:szCs w:val="28"/>
        </w:rPr>
        <w:t>в Правила землепользования и застройки</w:t>
      </w:r>
    </w:p>
    <w:p w:rsidR="00E74747" w:rsidRPr="00427D06" w:rsidRDefault="00E74747" w:rsidP="00E74747">
      <w:pPr>
        <w:ind w:left="709"/>
        <w:jc w:val="center"/>
        <w:rPr>
          <w:b/>
          <w:sz w:val="28"/>
          <w:szCs w:val="28"/>
        </w:rPr>
      </w:pPr>
      <w:r w:rsidRPr="00427D06">
        <w:rPr>
          <w:b/>
          <w:sz w:val="28"/>
          <w:szCs w:val="28"/>
        </w:rPr>
        <w:t>территории города Ханты-Мансийска</w:t>
      </w:r>
    </w:p>
    <w:p w:rsidR="00BC5F62" w:rsidRPr="00BC5F62" w:rsidRDefault="00BC5F62" w:rsidP="00BC5F62">
      <w:pPr>
        <w:jc w:val="center"/>
        <w:rPr>
          <w:sz w:val="28"/>
          <w:szCs w:val="28"/>
        </w:rPr>
      </w:pPr>
    </w:p>
    <w:p w:rsidR="00BC5F62" w:rsidRPr="00BC5F62" w:rsidRDefault="00BC5F62" w:rsidP="00BC5F62">
      <w:pPr>
        <w:ind w:firstLine="708"/>
        <w:jc w:val="both"/>
        <w:rPr>
          <w:iCs/>
          <w:sz w:val="28"/>
          <w:szCs w:val="28"/>
        </w:rPr>
      </w:pPr>
      <w:r w:rsidRPr="00BC5F62">
        <w:rPr>
          <w:iCs/>
          <w:sz w:val="28"/>
          <w:szCs w:val="28"/>
        </w:rPr>
        <w:t xml:space="preserve">1. Пункт 3 «УСЛОВНО РАЗРЕШЕННЫЕ ВИДЫ И ПАРАМЕТРЫ РАЗРЕШЕННОГО ИСПОЛЬЗОВАНИЯ ЗЕМЕЛЬНЫХ УЧАСТКОВ И ОБЪЕКТОВ КАПИТАЛЬНОГО СТРОИТЕЛЬСТВА» раздела «Зона учебно-образовательного назначения (ОДЗ 204)»  планировочного квартала 01:03:02 планировочного микрорайона 01:03 градостроительных регламентов изложить в следующей редакции: </w:t>
      </w:r>
    </w:p>
    <w:p w:rsidR="00BC5F62" w:rsidRPr="00BC5F62" w:rsidRDefault="00BC5F62" w:rsidP="005D7B4C">
      <w:pPr>
        <w:ind w:firstLine="708"/>
        <w:jc w:val="both"/>
        <w:rPr>
          <w:iCs/>
          <w:sz w:val="28"/>
          <w:szCs w:val="28"/>
        </w:rPr>
      </w:pPr>
      <w:r w:rsidRPr="00BC5F62">
        <w:rPr>
          <w:iCs/>
          <w:sz w:val="28"/>
          <w:szCs w:val="28"/>
        </w:rPr>
        <w:t>«3. УСЛОВНО РАЗРЕШЕННЫЕ ВИДЫ И ПАРАМЕТРЫ РАЗРЕШЕННОГО ИСПОЛЬЗОВАНИЯ ЗЕМЕЛЬНЫХ УЧАСТКОВ И ОБЪЕКТОВ КАПИТАЛЬНОГО СТРОИТЕЛЬСТВА:</w:t>
      </w: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Многоквартирные жилые дома</w:t>
            </w:r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6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BC5F62">
                <w:rPr>
                  <w:sz w:val="20"/>
                  <w:szCs w:val="20"/>
                </w:rPr>
                <w:t>25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– 25.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Минимальная глубина участка (n - ширина жилой секции) – 25+n 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отступ от красной линии -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C5F62">
                <w:rPr>
                  <w:sz w:val="20"/>
                  <w:szCs w:val="20"/>
                </w:rPr>
                <w:t>5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заднего двора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ширина бокового двора -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C5F62">
                <w:rPr>
                  <w:sz w:val="20"/>
                  <w:szCs w:val="20"/>
                </w:rPr>
                <w:t>10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суммарная ширина боковых дворов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Минимальное расстояние между длинными сторонами зданий (для 6-этажных зданий)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C5F62">
                <w:rPr>
                  <w:sz w:val="20"/>
                  <w:szCs w:val="20"/>
                </w:rPr>
                <w:t>30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разрыв между глухими фасадами зданий –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C5F62">
                <w:rPr>
                  <w:sz w:val="20"/>
                  <w:szCs w:val="20"/>
                </w:rPr>
                <w:t>6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коэффициент соотношения общей площади здания к площади участка – 0,15</w:t>
            </w:r>
          </w:p>
        </w:tc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Новое строительство, реконструкцию осуществлять по </w:t>
            </w:r>
            <w:proofErr w:type="gramStart"/>
            <w:r w:rsidRPr="00BC5F62">
              <w:rPr>
                <w:sz w:val="20"/>
                <w:szCs w:val="20"/>
              </w:rPr>
              <w:t>индивидуальным проектам</w:t>
            </w:r>
            <w:proofErr w:type="gramEnd"/>
            <w:r w:rsidRPr="00BC5F62">
              <w:rPr>
                <w:sz w:val="20"/>
                <w:szCs w:val="20"/>
              </w:rPr>
              <w:t>, с использованием материалов, соответствующих требованиям ГОСТов и национальных стандартов в области строительства.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Единое колористическое решение фасадов</w:t>
            </w:r>
          </w:p>
        </w:tc>
      </w:tr>
    </w:tbl>
    <w:p w:rsidR="00BC5F62" w:rsidRPr="00BC5F62" w:rsidRDefault="005D7B4C" w:rsidP="00BC5F62">
      <w:pPr>
        <w:jc w:val="right"/>
        <w:rPr>
          <w:rFonts w:eastAsia="Arial Unicode MS"/>
          <w:iCs/>
          <w:sz w:val="28"/>
          <w:szCs w:val="28"/>
        </w:rPr>
      </w:pPr>
      <w:r>
        <w:rPr>
          <w:rFonts w:eastAsia="Arial Unicode MS"/>
          <w:iCs/>
          <w:sz w:val="28"/>
          <w:szCs w:val="28"/>
        </w:rPr>
        <w:t>.</w:t>
      </w:r>
      <w:r w:rsidR="00BC5F62" w:rsidRPr="00BC5F62">
        <w:rPr>
          <w:rFonts w:eastAsia="Arial Unicode MS"/>
          <w:iCs/>
          <w:sz w:val="28"/>
          <w:szCs w:val="28"/>
        </w:rPr>
        <w:t>».</w:t>
      </w:r>
    </w:p>
    <w:p w:rsidR="00BC5F62" w:rsidRPr="00BC5F62" w:rsidRDefault="00BC5F62" w:rsidP="00BC5F62">
      <w:pPr>
        <w:jc w:val="right"/>
        <w:rPr>
          <w:rFonts w:eastAsia="Arial Unicode MS"/>
          <w:iCs/>
          <w:sz w:val="28"/>
          <w:szCs w:val="28"/>
        </w:rPr>
      </w:pPr>
    </w:p>
    <w:p w:rsidR="00BC5F62" w:rsidRPr="00BC5F62" w:rsidRDefault="00BC5F62" w:rsidP="005D7B4C">
      <w:pPr>
        <w:numPr>
          <w:ilvl w:val="0"/>
          <w:numId w:val="12"/>
        </w:numPr>
        <w:ind w:left="0" w:firstLine="851"/>
        <w:contextualSpacing/>
        <w:jc w:val="both"/>
        <w:rPr>
          <w:sz w:val="28"/>
          <w:szCs w:val="28"/>
        </w:rPr>
      </w:pPr>
      <w:r w:rsidRPr="00BC5F62">
        <w:rPr>
          <w:sz w:val="28"/>
          <w:szCs w:val="28"/>
        </w:rPr>
        <w:t>Планировочные кварталы 06:07:01, 06:07:02, 06:07:03, 06:07:04 планировочного микрорайона 06:07 градостроительных регламентов изложить в следующей редакции:</w:t>
      </w: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8"/>
          <w:szCs w:val="28"/>
        </w:rPr>
        <w:t>«</w:t>
      </w:r>
      <w:r w:rsidRPr="00BC5F62">
        <w:rPr>
          <w:sz w:val="20"/>
          <w:szCs w:val="20"/>
          <w:u w:val="single"/>
        </w:rPr>
        <w:t>ЗОНА МАЛОЭТАЖНОЙ ЖИЛОЙ ЗАСТРОЙКИ (ЖЗ 104)</w:t>
      </w:r>
    </w:p>
    <w:p w:rsidR="00BC5F62" w:rsidRPr="00BC5F62" w:rsidRDefault="00BC5F62" w:rsidP="00BC5F62">
      <w:pPr>
        <w:rPr>
          <w:b/>
          <w:color w:val="0000FF"/>
          <w:sz w:val="20"/>
          <w:szCs w:val="20"/>
          <w:u w:val="single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lastRenderedPageBreak/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Жилая застройка усадебного типа. 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3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с мансардным завершением до конька скатной кровли – не более </w:t>
            </w:r>
            <w:smartTag w:uri="urn:schemas-microsoft-com:office:smarttags" w:element="metricconverter">
              <w:smartTagPr>
                <w:attr w:name="ProductID" w:val="14 м"/>
              </w:smartTagPr>
              <w:r w:rsidRPr="00BC5F62">
                <w:rPr>
                  <w:sz w:val="20"/>
                  <w:szCs w:val="20"/>
                </w:rPr>
                <w:t>14 м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площадь участка – 450 </w:t>
            </w:r>
            <w:proofErr w:type="spellStart"/>
            <w:r w:rsidRPr="00BC5F62">
              <w:rPr>
                <w:sz w:val="20"/>
                <w:szCs w:val="20"/>
              </w:rPr>
              <w:t>кв</w:t>
            </w:r>
            <w:proofErr w:type="gramStart"/>
            <w:r w:rsidRPr="00BC5F62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переднего двора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C5F62">
                <w:rPr>
                  <w:sz w:val="20"/>
                  <w:szCs w:val="20"/>
                </w:rPr>
                <w:t>5 м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заднего двора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ширина бокового двора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Минимальное расстояние между отдельно стоящими зданиями -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C5F62">
                <w:rPr>
                  <w:sz w:val="20"/>
                  <w:szCs w:val="20"/>
                </w:rPr>
                <w:t>6 м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- 50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Максимальная плотность застройки – 11 ед.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Максимальная застраиваемая площадь – 270 </w:t>
            </w:r>
            <w:proofErr w:type="spellStart"/>
            <w:r w:rsidRPr="00BC5F62">
              <w:rPr>
                <w:sz w:val="20"/>
                <w:szCs w:val="20"/>
              </w:rPr>
              <w:t>кв</w:t>
            </w:r>
            <w:proofErr w:type="gramStart"/>
            <w:r w:rsidRPr="00BC5F62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коэффициент соотношения общей площади здания к площади участка – 2,1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Ограждение земельных участков со стороны красных линий улиц должно быть единообразным, как минимум, на протяжении одного квартала.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Не допускается размещение хозяйственных построек со стороны красных линий улиц, за исключением гаражей</w:t>
            </w:r>
          </w:p>
        </w:tc>
      </w:tr>
    </w:tbl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социально-бытового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помещений – не более </w:t>
            </w:r>
            <w:smartTag w:uri="urn:schemas-microsoft-com:office:smarttags" w:element="metricconverter">
              <w:smartTagPr>
                <w:attr w:name="ProductID" w:val="100 кв. м"/>
              </w:smartTagPr>
              <w:r w:rsidRPr="00BC5F62">
                <w:rPr>
                  <w:sz w:val="20"/>
                  <w:szCs w:val="20"/>
                </w:rPr>
                <w:t>100 кв.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 в объекты основного вида использования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хозяйственного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– не более 5 м</w:t>
            </w:r>
            <w:r w:rsidR="00376D58">
              <w:rPr>
                <w:sz w:val="20"/>
                <w:szCs w:val="20"/>
              </w:rPr>
              <w:t>.</w:t>
            </w:r>
            <w:r w:rsidRPr="00BC5F62">
              <w:rPr>
                <w:sz w:val="20"/>
                <w:szCs w:val="20"/>
              </w:rPr>
              <w:t xml:space="preserve"> (до конька)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Расстояние от границ смежного земельного участка до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хозяйственных построек – не менее 1м</w:t>
            </w:r>
            <w:r w:rsidR="00376D58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Допускается блокировка хозяйственных построек на смежных земельных участках при условии взаимного согласия собственников жилых домов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хранения индивидуального автотранспорта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Общая площадь площадных объектов – не более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C5F62">
                <w:rPr>
                  <w:sz w:val="20"/>
                  <w:szCs w:val="20"/>
                </w:rPr>
                <w:t>100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Отдельно </w:t>
            </w:r>
            <w:proofErr w:type="gramStart"/>
            <w:r w:rsidRPr="00BC5F62">
              <w:rPr>
                <w:sz w:val="20"/>
                <w:szCs w:val="20"/>
              </w:rPr>
              <w:t>стоящие</w:t>
            </w:r>
            <w:proofErr w:type="gramEnd"/>
            <w:r w:rsidRPr="00BC5F62">
              <w:rPr>
                <w:sz w:val="20"/>
                <w:szCs w:val="20"/>
              </w:rPr>
              <w:t>, пристроенные к жилым домам.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Этажность –</w:t>
            </w:r>
            <w:r w:rsidRPr="00BC5F62">
              <w:rPr>
                <w:sz w:val="20"/>
                <w:szCs w:val="20"/>
                <w:lang w:val="en-US"/>
              </w:rPr>
              <w:t>1</w:t>
            </w:r>
            <w:r w:rsidRPr="00BC5F62">
              <w:rPr>
                <w:sz w:val="20"/>
                <w:szCs w:val="20"/>
              </w:rPr>
              <w:t xml:space="preserve">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здравоохранения.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Объекты спортивного </w:t>
            </w:r>
            <w:r w:rsidRPr="00BC5F62">
              <w:rPr>
                <w:sz w:val="20"/>
                <w:szCs w:val="20"/>
              </w:rPr>
              <w:lastRenderedPageBreak/>
              <w:t>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культурно-досугового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объектов – не более 100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Встроенные, встроенно-пристроенные в объекты основного вида использования.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5D7B4C" w:rsidP="00BC5F6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.</w:t>
      </w:r>
      <w:r w:rsidR="00BC5F62" w:rsidRPr="00BC5F62">
        <w:rPr>
          <w:sz w:val="28"/>
          <w:szCs w:val="28"/>
        </w:rPr>
        <w:t>».</w:t>
      </w:r>
    </w:p>
    <w:p w:rsidR="00BC5F62" w:rsidRPr="00BC5F62" w:rsidRDefault="00BC5F62" w:rsidP="00BC5F62">
      <w:pPr>
        <w:contextualSpacing/>
        <w:jc w:val="both"/>
        <w:rPr>
          <w:sz w:val="28"/>
          <w:szCs w:val="28"/>
        </w:rPr>
      </w:pPr>
    </w:p>
    <w:p w:rsidR="00BC5F62" w:rsidRPr="00BC5F62" w:rsidRDefault="00BC5F62" w:rsidP="005D7B4C">
      <w:pPr>
        <w:ind w:firstLine="708"/>
        <w:jc w:val="both"/>
        <w:rPr>
          <w:color w:val="000000" w:themeColor="text1"/>
          <w:sz w:val="28"/>
          <w:szCs w:val="28"/>
        </w:rPr>
      </w:pPr>
      <w:r w:rsidRPr="00BC5F62">
        <w:rPr>
          <w:sz w:val="28"/>
          <w:szCs w:val="28"/>
        </w:rPr>
        <w:t xml:space="preserve">3. Планировочный микрорайон 06:07 градостроительных регламентов </w:t>
      </w:r>
      <w:r w:rsidRPr="00BC5F62">
        <w:rPr>
          <w:color w:val="000000" w:themeColor="text1"/>
          <w:sz w:val="28"/>
          <w:szCs w:val="28"/>
        </w:rPr>
        <w:t>дополнить абзацем следующего содержания:</w:t>
      </w:r>
    </w:p>
    <w:p w:rsidR="00BC5F62" w:rsidRPr="00BC5F62" w:rsidRDefault="00BC5F62" w:rsidP="00BC5F62">
      <w:pPr>
        <w:jc w:val="center"/>
        <w:rPr>
          <w:sz w:val="28"/>
          <w:szCs w:val="28"/>
        </w:rPr>
      </w:pPr>
      <w:proofErr w:type="gramStart"/>
      <w:r w:rsidRPr="00BC5F62">
        <w:rPr>
          <w:color w:val="000000" w:themeColor="text1"/>
          <w:sz w:val="28"/>
          <w:szCs w:val="28"/>
        </w:rPr>
        <w:t xml:space="preserve">«ПЛАНИРОВОЧНЫЕ КВАРТАЛЫ </w:t>
      </w:r>
      <w:r w:rsidRPr="00BC5F62">
        <w:rPr>
          <w:sz w:val="28"/>
          <w:szCs w:val="28"/>
        </w:rPr>
        <w:t>06:07:05, 06:07:06, 06:07:07, 06:07:08,  06:07:10, 06:07:11, 06:07:13, 06:07:14, 06:07:15, 06:07:16, 06:07:17, 06:07:18, 06:07:19, 06:07:22, 06:07:23, 06:07:24, 06:07:26, 06:07:27, 06:07:28, 06</w:t>
      </w:r>
      <w:proofErr w:type="gramEnd"/>
      <w:r w:rsidRPr="00BC5F62">
        <w:rPr>
          <w:sz w:val="28"/>
          <w:szCs w:val="28"/>
        </w:rPr>
        <w:t>:07:29, 06:07:30, 06:07:31, 06:07:32, 06:07:33, 06:07:34, 06:07:36, 06:07:37, 06:07:38, 06:07:39, 06:07:40</w:t>
      </w:r>
    </w:p>
    <w:p w:rsidR="00BC5F62" w:rsidRPr="00BC5F62" w:rsidRDefault="00BC5F62" w:rsidP="00BC5F62">
      <w:pPr>
        <w:jc w:val="center"/>
        <w:rPr>
          <w:color w:val="000000" w:themeColor="text1"/>
          <w:sz w:val="28"/>
          <w:szCs w:val="28"/>
          <w:u w:val="single"/>
        </w:rPr>
      </w:pP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МАЛОЭТАЖНОЙ ЖИЛОЙ ЗАСТРОЙКИ (ЖЗ 104)</w:t>
      </w:r>
    </w:p>
    <w:p w:rsidR="00BC5F62" w:rsidRPr="00BC5F62" w:rsidRDefault="00BC5F62" w:rsidP="00BC5F62">
      <w:pPr>
        <w:rPr>
          <w:b/>
          <w:color w:val="0000FF"/>
          <w:sz w:val="20"/>
          <w:szCs w:val="20"/>
          <w:u w:val="single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Жилая застройка усадебного типа. 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3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с мансардным завершением до конька скатной кровли – не более </w:t>
            </w:r>
            <w:smartTag w:uri="urn:schemas-microsoft-com:office:smarttags" w:element="metricconverter">
              <w:smartTagPr>
                <w:attr w:name="ProductID" w:val="14 м"/>
              </w:smartTagPr>
              <w:r w:rsidRPr="00BC5F62">
                <w:rPr>
                  <w:sz w:val="20"/>
                  <w:szCs w:val="20"/>
                </w:rPr>
                <w:t>14 м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площадь участка – 450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переднего двора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C5F62">
                <w:rPr>
                  <w:sz w:val="20"/>
                  <w:szCs w:val="20"/>
                </w:rPr>
                <w:t>5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заднего двора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ширина бокового двора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Минимальное расстояние между отдельно стоящими зданиями -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C5F62">
                <w:rPr>
                  <w:sz w:val="20"/>
                  <w:szCs w:val="20"/>
                </w:rPr>
                <w:t>6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- 50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Максимальная плотность застройки – 11 ед.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Максимальная застраиваемая площадь – 270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коэффициент соотношения общей площади здания к площади участка – 2,1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Ограждение земельных участков со стороны красных линий улиц должно быть единообразным, как минимум, на протяжении одного квартала.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Не допускается размещение хозяйственных построек со стороны красных линий улиц, за исключением гаражей</w:t>
            </w:r>
          </w:p>
        </w:tc>
      </w:tr>
    </w:tbl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социально-бытового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помещений – не более </w:t>
            </w:r>
            <w:smartTag w:uri="urn:schemas-microsoft-com:office:smarttags" w:element="metricconverter">
              <w:smartTagPr>
                <w:attr w:name="ProductID" w:val="100 кв. м"/>
              </w:smartTagPr>
              <w:r w:rsidRPr="00BC5F62">
                <w:rPr>
                  <w:sz w:val="20"/>
                  <w:szCs w:val="20"/>
                </w:rPr>
                <w:t>100 кв. м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 в объекты основного вида использования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хозяйственного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– не более 5 м</w:t>
            </w:r>
            <w:r w:rsidR="00376D58">
              <w:rPr>
                <w:sz w:val="20"/>
                <w:szCs w:val="20"/>
              </w:rPr>
              <w:t>.</w:t>
            </w:r>
            <w:r w:rsidRPr="00BC5F62">
              <w:rPr>
                <w:sz w:val="20"/>
                <w:szCs w:val="20"/>
              </w:rPr>
              <w:t xml:space="preserve"> (до конька)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Расстояние от границ смежного земельного участка до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хозяйственных построек – не менее </w:t>
            </w:r>
            <w:r w:rsidRPr="00BC5F62">
              <w:rPr>
                <w:sz w:val="20"/>
                <w:szCs w:val="20"/>
              </w:rPr>
              <w:lastRenderedPageBreak/>
              <w:t>1м</w:t>
            </w:r>
            <w:r w:rsidR="00376D58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Допускается блокировка хозяйственных построек на смежных земельных участках при условии взаимного согласия собственников жилых домов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Объекты хранения индивидуального автотранспорта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Общая площадь площадных объектов – не более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C5F62">
                <w:rPr>
                  <w:sz w:val="20"/>
                  <w:szCs w:val="20"/>
                </w:rPr>
                <w:t>100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Отдельно </w:t>
            </w:r>
            <w:proofErr w:type="gramStart"/>
            <w:r w:rsidRPr="00BC5F62">
              <w:rPr>
                <w:sz w:val="20"/>
                <w:szCs w:val="20"/>
              </w:rPr>
              <w:t>стоящие</w:t>
            </w:r>
            <w:proofErr w:type="gramEnd"/>
            <w:r w:rsidRPr="00BC5F62">
              <w:rPr>
                <w:sz w:val="20"/>
                <w:szCs w:val="20"/>
              </w:rPr>
              <w:t>, пристроенные к жилым домам.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Этажность –</w:t>
            </w:r>
            <w:r w:rsidRPr="00BC5F62">
              <w:rPr>
                <w:sz w:val="20"/>
                <w:szCs w:val="20"/>
                <w:lang w:val="en-US"/>
              </w:rPr>
              <w:t>1</w:t>
            </w:r>
            <w:r w:rsidRPr="00BC5F62">
              <w:rPr>
                <w:sz w:val="20"/>
                <w:szCs w:val="20"/>
              </w:rPr>
              <w:t xml:space="preserve">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здравоохранения.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спортивного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культурно-досугового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объектов – не более 100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Встроенные, встроенно-пристроенные в объекты основного вида использования.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jc w:val="right"/>
        <w:rPr>
          <w:sz w:val="28"/>
          <w:szCs w:val="28"/>
        </w:rPr>
      </w:pPr>
      <w:r w:rsidRPr="00BC5F62">
        <w:rPr>
          <w:sz w:val="28"/>
          <w:szCs w:val="28"/>
        </w:rPr>
        <w:t>».</w:t>
      </w:r>
    </w:p>
    <w:p w:rsidR="00BC5F62" w:rsidRPr="00BC5F62" w:rsidRDefault="00BC5F62" w:rsidP="005D7B4C">
      <w:pPr>
        <w:ind w:firstLine="708"/>
        <w:jc w:val="both"/>
        <w:rPr>
          <w:color w:val="000000" w:themeColor="text1"/>
          <w:sz w:val="28"/>
          <w:szCs w:val="28"/>
        </w:rPr>
      </w:pPr>
      <w:r w:rsidRPr="00BC5F62">
        <w:rPr>
          <w:sz w:val="28"/>
          <w:szCs w:val="28"/>
        </w:rPr>
        <w:t xml:space="preserve">4. Планировочный микрорайон 06:07 градостроительных регламентов дополнить </w:t>
      </w:r>
      <w:r w:rsidRPr="00BC5F62">
        <w:rPr>
          <w:color w:val="000000" w:themeColor="text1"/>
          <w:sz w:val="28"/>
          <w:szCs w:val="28"/>
        </w:rPr>
        <w:t>абзацем следующего содержания:</w:t>
      </w:r>
    </w:p>
    <w:p w:rsidR="005D7B4C" w:rsidRDefault="005D7B4C" w:rsidP="00BC5F62">
      <w:pPr>
        <w:jc w:val="center"/>
        <w:rPr>
          <w:color w:val="000000" w:themeColor="text1"/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8"/>
          <w:szCs w:val="28"/>
        </w:rPr>
      </w:pPr>
      <w:r w:rsidRPr="00BC5F62">
        <w:rPr>
          <w:color w:val="000000" w:themeColor="text1"/>
          <w:sz w:val="28"/>
          <w:szCs w:val="28"/>
        </w:rPr>
        <w:t xml:space="preserve">«ПЛАНИРОВОЧНЫЕ КВАРТАЛЫ </w:t>
      </w:r>
      <w:r w:rsidRPr="00BC5F62">
        <w:rPr>
          <w:sz w:val="28"/>
          <w:szCs w:val="28"/>
        </w:rPr>
        <w:t>06:07:09, 06:07:25</w:t>
      </w:r>
    </w:p>
    <w:p w:rsidR="00BC5F62" w:rsidRPr="00BC5F62" w:rsidRDefault="00BC5F62" w:rsidP="00BC5F62">
      <w:pPr>
        <w:jc w:val="center"/>
        <w:rPr>
          <w:color w:val="000000"/>
          <w:sz w:val="20"/>
          <w:szCs w:val="20"/>
        </w:rPr>
      </w:pPr>
      <w:r w:rsidRPr="00BC5F62">
        <w:rPr>
          <w:color w:val="000000"/>
          <w:sz w:val="20"/>
          <w:szCs w:val="20"/>
          <w:u w:val="single"/>
        </w:rPr>
        <w:t>ЗОНА СРЕДНЕЭТАЖНОЙ ЖИЛОЙ ЗАСТРОЙКИ (ЖЗ 103)</w:t>
      </w:r>
    </w:p>
    <w:p w:rsidR="00043014" w:rsidRDefault="00043014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Многоквартирные жилые дома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6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BC5F62">
                <w:rPr>
                  <w:sz w:val="20"/>
                  <w:szCs w:val="20"/>
                </w:rPr>
                <w:t>25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– 25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Минимальная глубина участка (n - ширина жилой секции) – 25+n м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отступ от красной линии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C5F62">
                <w:rPr>
                  <w:sz w:val="20"/>
                  <w:szCs w:val="20"/>
                </w:rPr>
                <w:t>5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заднего двора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ширина бокового двора -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C5F62">
                <w:rPr>
                  <w:sz w:val="20"/>
                  <w:szCs w:val="20"/>
                </w:rPr>
                <w:t>10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суммарная ширина боковых дворов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Минимальное расстояние между длинными сторонами зданий (для 6-этажных зданий)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C5F62">
                <w:rPr>
                  <w:sz w:val="20"/>
                  <w:szCs w:val="20"/>
                </w:rPr>
                <w:t>30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разрыв между глухими фасадами зданий –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C5F62">
                <w:rPr>
                  <w:sz w:val="20"/>
                  <w:szCs w:val="20"/>
                </w:rPr>
                <w:t>6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коэффициент соотношения общей площади здания к площади участка – 0,15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Новое строительство, реконструкцию осуществлять по </w:t>
            </w:r>
            <w:proofErr w:type="gramStart"/>
            <w:r w:rsidRPr="00BC5F62">
              <w:rPr>
                <w:sz w:val="20"/>
                <w:szCs w:val="20"/>
              </w:rPr>
              <w:t>индивидуальным проектам</w:t>
            </w:r>
            <w:proofErr w:type="gramEnd"/>
            <w:r w:rsidRPr="00BC5F62">
              <w:rPr>
                <w:sz w:val="20"/>
                <w:szCs w:val="20"/>
              </w:rPr>
              <w:t>, с использованием материалов, соответствующих требованиям ГОСТов и национальных стандартов в области строительства.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Единое колористическое решение фасадов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lastRenderedPageBreak/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административно-делового назначения 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здравоохранения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помещений – не более 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BC5F62">
                <w:rPr>
                  <w:sz w:val="20"/>
                  <w:szCs w:val="20"/>
                </w:rPr>
                <w:t>150 кв.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Встроенные, встроенно-пристроенные в первые этажи жилых домов с условием обеспечения отдельных входов со стороны красных линий улиц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Парковки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100 </w:t>
            </w:r>
            <w:proofErr w:type="spellStart"/>
            <w:r w:rsidRPr="00BC5F62">
              <w:rPr>
                <w:sz w:val="20"/>
                <w:szCs w:val="20"/>
              </w:rPr>
              <w:t>машиномест</w:t>
            </w:r>
            <w:proofErr w:type="spellEnd"/>
            <w:r w:rsidRPr="00BC5F62">
              <w:rPr>
                <w:sz w:val="20"/>
                <w:szCs w:val="20"/>
              </w:rPr>
              <w:t xml:space="preserve"> на 100 квартир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спортивного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Общая площадь 5-10 % от площади зоны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Расстояние от площадок до окон жилых и общественных зданий – не менее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Площадные объекты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культурно-досугового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объекты, встроенные, встроенно-пристроенные в первые этажи жилых домов с условием обеспечения отдельных входов со стороны красных линий улиц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Многоквартирные жилые дома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- от 7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- от </w:t>
            </w:r>
            <w:smartTag w:uri="urn:schemas-microsoft-com:office:smarttags" w:element="metricconverter">
              <w:smartTagPr>
                <w:attr w:name="ProductID" w:val="22 м"/>
              </w:smartTagPr>
              <w:r w:rsidRPr="00BC5F62">
                <w:rPr>
                  <w:sz w:val="20"/>
                  <w:szCs w:val="20"/>
                </w:rPr>
                <w:t>22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административно-делового назначения 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питания.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376D58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376D58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jc w:val="center"/>
        <w:rPr>
          <w:sz w:val="20"/>
          <w:szCs w:val="20"/>
        </w:rPr>
      </w:pPr>
    </w:p>
    <w:p w:rsidR="00BC5F62" w:rsidRPr="00BC5F62" w:rsidRDefault="00BC5F62" w:rsidP="00BC5F62">
      <w:pPr>
        <w:jc w:val="center"/>
        <w:rPr>
          <w:color w:val="000000"/>
          <w:sz w:val="20"/>
          <w:szCs w:val="20"/>
          <w:u w:val="single"/>
        </w:rPr>
      </w:pPr>
      <w:r w:rsidRPr="00BC5F62">
        <w:rPr>
          <w:color w:val="000000"/>
          <w:sz w:val="20"/>
          <w:szCs w:val="20"/>
          <w:u w:val="single"/>
        </w:rPr>
        <w:t>ЗОНА ТОРГОВОГО НАЗНАЧЕНИЯ (ОДЗ 203)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sz w:val="28"/>
          <w:szCs w:val="28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-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 xml:space="preserve">. 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-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 xml:space="preserve">Площадь застройки - 50 </w:t>
            </w:r>
          </w:p>
        </w:tc>
        <w:tc>
          <w:tcPr>
            <w:tcW w:w="4263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 xml:space="preserve">Новое строительство, реконструкцию осуществлять по утвержденному проекту </w:t>
            </w:r>
            <w:r w:rsidRPr="00BC5F62">
              <w:rPr>
                <w:sz w:val="20"/>
                <w:szCs w:val="20"/>
              </w:rPr>
              <w:lastRenderedPageBreak/>
              <w:t>планировки и межевания территории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ст.17-18 настоящих Правил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Строительство осуществлять в соответствии </w:t>
            </w:r>
            <w:proofErr w:type="gramStart"/>
            <w:r w:rsidRPr="00BC5F62">
              <w:rPr>
                <w:sz w:val="20"/>
                <w:szCs w:val="20"/>
              </w:rPr>
              <w:t>с</w:t>
            </w:r>
            <w:proofErr w:type="gramEnd"/>
            <w:r w:rsidRPr="00BC5F62">
              <w:rPr>
                <w:sz w:val="20"/>
                <w:szCs w:val="20"/>
              </w:rPr>
              <w:t xml:space="preserve"> строительными нормами и правилами и техническими регламентами</w:t>
            </w:r>
          </w:p>
        </w:tc>
      </w:tr>
    </w:tbl>
    <w:p w:rsidR="00BC5F62" w:rsidRPr="00BC5F62" w:rsidRDefault="00BC5F62" w:rsidP="00BC5F62">
      <w:pPr>
        <w:jc w:val="center"/>
        <w:rPr>
          <w:color w:val="000000"/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>
      <w:pPr>
        <w:jc w:val="center"/>
        <w:rPr>
          <w:sz w:val="20"/>
          <w:szCs w:val="20"/>
        </w:rPr>
      </w:pPr>
    </w:p>
    <w:p w:rsidR="00BC5F62" w:rsidRPr="00BC5F62" w:rsidRDefault="00BC5F62" w:rsidP="00043014">
      <w:pPr>
        <w:ind w:firstLine="708"/>
        <w:jc w:val="both"/>
        <w:rPr>
          <w:color w:val="000000" w:themeColor="text1"/>
          <w:sz w:val="28"/>
          <w:szCs w:val="28"/>
        </w:rPr>
      </w:pPr>
      <w:r w:rsidRPr="00BC5F62">
        <w:rPr>
          <w:sz w:val="28"/>
          <w:szCs w:val="28"/>
        </w:rPr>
        <w:t xml:space="preserve">5. Планировочный микрорайон 06:07 градостроительных регламентов дополнить </w:t>
      </w:r>
      <w:r w:rsidRPr="00BC5F62">
        <w:rPr>
          <w:color w:val="000000" w:themeColor="text1"/>
          <w:sz w:val="28"/>
          <w:szCs w:val="28"/>
        </w:rPr>
        <w:t>абзацем следующего содержания:</w:t>
      </w:r>
    </w:p>
    <w:p w:rsidR="00BC5F62" w:rsidRPr="00BC5F62" w:rsidRDefault="00BC5F62" w:rsidP="00BC5F62">
      <w:pPr>
        <w:jc w:val="both"/>
        <w:rPr>
          <w:color w:val="000000" w:themeColor="text1"/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8"/>
          <w:szCs w:val="28"/>
        </w:rPr>
      </w:pPr>
      <w:r w:rsidRPr="00BC5F62">
        <w:rPr>
          <w:color w:val="000000" w:themeColor="text1"/>
          <w:sz w:val="28"/>
          <w:szCs w:val="28"/>
        </w:rPr>
        <w:t xml:space="preserve">«ПЛАНИРОВОЧНЫЙ КВАРТАЛ </w:t>
      </w:r>
      <w:r w:rsidRPr="00BC5F62">
        <w:rPr>
          <w:sz w:val="28"/>
          <w:szCs w:val="28"/>
        </w:rPr>
        <w:t>06:07:12</w:t>
      </w: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МАЛОЭТАЖНОЙ ЖИЛОЙ ЗАСТРОЙКИ (ЖЗ 104)</w:t>
      </w:r>
    </w:p>
    <w:p w:rsidR="00BC5F62" w:rsidRPr="00BC5F62" w:rsidRDefault="00BC5F62" w:rsidP="00BC5F62">
      <w:pPr>
        <w:rPr>
          <w:b/>
          <w:color w:val="0000FF"/>
          <w:sz w:val="20"/>
          <w:szCs w:val="20"/>
          <w:u w:val="single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Жилая застройка усадебного типа. 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3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с мансардным завершением до конька скатной кровли – не более </w:t>
            </w:r>
            <w:smartTag w:uri="urn:schemas-microsoft-com:office:smarttags" w:element="metricconverter">
              <w:smartTagPr>
                <w:attr w:name="ProductID" w:val="14 м"/>
              </w:smartTagPr>
              <w:r w:rsidRPr="00BC5F62">
                <w:rPr>
                  <w:sz w:val="20"/>
                  <w:szCs w:val="20"/>
                </w:rPr>
                <w:t>14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площадь участка – 450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8E0F9D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переднего двора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C5F62">
                <w:rPr>
                  <w:sz w:val="20"/>
                  <w:szCs w:val="20"/>
                </w:rPr>
                <w:t>5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заднего двора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ширина бокового двора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Минимальное расстояние между отдельно стоящими зданиями -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C5F62">
                <w:rPr>
                  <w:sz w:val="20"/>
                  <w:szCs w:val="20"/>
                </w:rPr>
                <w:t>6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- 50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Максимальная плотность застройки – 11 ед.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Максимальная застраиваемая площадь – 270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8E0F9D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коэффициент соотношения общей площади здания к площади участка – 2,1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Ограждение земельных участков со стороны красных линий улиц должно быть единообразным, как минимум, на протяжении одного квартала.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Не допускается размещение хозяйственных построек со стороны красных линий улиц, за исключением гаражей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Объекты торгового </w:t>
            </w:r>
            <w:r w:rsidRPr="00BC5F62">
              <w:rPr>
                <w:sz w:val="20"/>
                <w:szCs w:val="20"/>
              </w:rPr>
              <w:lastRenderedPageBreak/>
              <w:t>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социально-бытового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 xml:space="preserve">Площадь помещений – не более </w:t>
            </w:r>
            <w:smartTag w:uri="urn:schemas-microsoft-com:office:smarttags" w:element="metricconverter">
              <w:smartTagPr>
                <w:attr w:name="ProductID" w:val="100 кв. м"/>
              </w:smartTagPr>
              <w:r w:rsidRPr="00BC5F62">
                <w:rPr>
                  <w:sz w:val="20"/>
                  <w:szCs w:val="20"/>
                </w:rPr>
                <w:t xml:space="preserve">100 </w:t>
              </w:r>
              <w:r w:rsidRPr="00BC5F62">
                <w:rPr>
                  <w:sz w:val="20"/>
                  <w:szCs w:val="20"/>
                </w:rPr>
                <w:lastRenderedPageBreak/>
                <w:t>кв.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 xml:space="preserve">Встроенные в объекты основного вида </w:t>
            </w:r>
            <w:r w:rsidRPr="00BC5F62">
              <w:rPr>
                <w:sz w:val="20"/>
                <w:szCs w:val="20"/>
              </w:rPr>
              <w:lastRenderedPageBreak/>
              <w:t>использования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Объекты хозяйственного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8E0F9D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– не более 5 м</w:t>
            </w:r>
            <w:r w:rsidR="008E0F9D">
              <w:rPr>
                <w:sz w:val="20"/>
                <w:szCs w:val="20"/>
              </w:rPr>
              <w:t>.</w:t>
            </w:r>
            <w:r w:rsidRPr="00BC5F62">
              <w:rPr>
                <w:sz w:val="20"/>
                <w:szCs w:val="20"/>
              </w:rPr>
              <w:t xml:space="preserve"> (до конька)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Расстояние от границ смежного земельного участка до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хозяйственных построек – не менее 1м</w:t>
            </w:r>
            <w:r w:rsidR="008E0F9D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Допускается блокировка хозяйственных построек на смежных земельных участках при условии взаимного согласия собственников жилых домов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хранения индивидуального автотранспорта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Общая площадь площадных объектов – не более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C5F62">
                <w:rPr>
                  <w:sz w:val="20"/>
                  <w:szCs w:val="20"/>
                </w:rPr>
                <w:t>100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Отдельно </w:t>
            </w:r>
            <w:proofErr w:type="gramStart"/>
            <w:r w:rsidRPr="00BC5F62">
              <w:rPr>
                <w:sz w:val="20"/>
                <w:szCs w:val="20"/>
              </w:rPr>
              <w:t>стоящие</w:t>
            </w:r>
            <w:proofErr w:type="gramEnd"/>
            <w:r w:rsidRPr="00BC5F62">
              <w:rPr>
                <w:sz w:val="20"/>
                <w:szCs w:val="20"/>
              </w:rPr>
              <w:t>, пристроенные к жилым домам.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Этажность –</w:t>
            </w:r>
            <w:r w:rsidRPr="00BC5F62">
              <w:rPr>
                <w:sz w:val="20"/>
                <w:szCs w:val="20"/>
                <w:lang w:val="en-US"/>
              </w:rPr>
              <w:t>1</w:t>
            </w:r>
            <w:r w:rsidRPr="00BC5F62">
              <w:rPr>
                <w:sz w:val="20"/>
                <w:szCs w:val="20"/>
              </w:rPr>
              <w:t xml:space="preserve">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8E0F9D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здравоохранения.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спортивного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культурно-досугового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8E0F9D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объектов – не более 100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8E0F9D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Встроенные, встроенно-пристроенные в объекты основного вида использования.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jc w:val="center"/>
        <w:rPr>
          <w:sz w:val="20"/>
          <w:szCs w:val="20"/>
        </w:rPr>
      </w:pP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МЕСТ ОТДЫХА ОБЩЕГО ПОЛЬЗОВАНИЯ (РЗ 601)</w:t>
      </w:r>
    </w:p>
    <w:p w:rsidR="00BC5F62" w:rsidRPr="00BC5F62" w:rsidRDefault="00BC5F62" w:rsidP="00BC5F62">
      <w:pPr>
        <w:jc w:val="center"/>
        <w:rPr>
          <w:b/>
          <w:color w:val="0000FF"/>
          <w:sz w:val="20"/>
          <w:szCs w:val="20"/>
          <w:u w:val="single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мест отдыха общего пользования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Озеленение ценными породами деревьев - не менее 50 %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Устройство ливневой канализации, прогулочных дорожек в твердом покрытии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Параметры устанавливаются в соответствии с утвержденным проектом планировки и межевания территории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 осуществлять по утвержденному проекту планировки и межевания территории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8E0F9D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ст.17-18 настоящих Правил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8"/>
          <w:szCs w:val="28"/>
        </w:rPr>
      </w:pPr>
      <w:r w:rsidRPr="00BC5F62">
        <w:rPr>
          <w:sz w:val="20"/>
          <w:szCs w:val="20"/>
        </w:rPr>
        <w:lastRenderedPageBreak/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>
      <w:pPr>
        <w:rPr>
          <w:sz w:val="28"/>
          <w:szCs w:val="28"/>
        </w:rPr>
      </w:pPr>
    </w:p>
    <w:p w:rsidR="00BC5F62" w:rsidRPr="00BC5F62" w:rsidRDefault="00BC5F62" w:rsidP="00043014">
      <w:pPr>
        <w:ind w:firstLine="708"/>
        <w:jc w:val="both"/>
        <w:rPr>
          <w:color w:val="000000" w:themeColor="text1"/>
          <w:sz w:val="28"/>
          <w:szCs w:val="28"/>
        </w:rPr>
      </w:pPr>
      <w:r w:rsidRPr="00BC5F62">
        <w:rPr>
          <w:sz w:val="28"/>
          <w:szCs w:val="28"/>
        </w:rPr>
        <w:t xml:space="preserve">6. Планировочный микрорайон 06:07 градостроительных регламентов </w:t>
      </w:r>
      <w:r w:rsidRPr="00BC5F62">
        <w:rPr>
          <w:color w:val="000000" w:themeColor="text1"/>
          <w:sz w:val="28"/>
          <w:szCs w:val="28"/>
        </w:rPr>
        <w:t>дополнить абзацем следующего содержания:</w:t>
      </w:r>
    </w:p>
    <w:p w:rsidR="00BC5F62" w:rsidRPr="00BC5F62" w:rsidRDefault="00BC5F62" w:rsidP="00BC5F62">
      <w:pPr>
        <w:jc w:val="both"/>
        <w:rPr>
          <w:color w:val="000000" w:themeColor="text1"/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8"/>
          <w:szCs w:val="28"/>
        </w:rPr>
      </w:pPr>
      <w:r w:rsidRPr="00BC5F62">
        <w:rPr>
          <w:color w:val="000000" w:themeColor="text1"/>
          <w:sz w:val="28"/>
          <w:szCs w:val="28"/>
        </w:rPr>
        <w:t xml:space="preserve">«ПЛАНИРОВОЧНЫЙ КВАРТАЛ </w:t>
      </w:r>
      <w:r w:rsidRPr="00BC5F62">
        <w:rPr>
          <w:sz w:val="28"/>
          <w:szCs w:val="28"/>
        </w:rPr>
        <w:t>06:07:15</w:t>
      </w:r>
    </w:p>
    <w:p w:rsidR="00BC5F62" w:rsidRPr="00BC5F62" w:rsidRDefault="00BC5F62" w:rsidP="00BC5F62">
      <w:pPr>
        <w:jc w:val="center"/>
        <w:rPr>
          <w:color w:val="000000"/>
          <w:sz w:val="20"/>
          <w:szCs w:val="20"/>
          <w:u w:val="single"/>
        </w:rPr>
      </w:pPr>
      <w:r w:rsidRPr="00BC5F62">
        <w:rPr>
          <w:color w:val="000000"/>
          <w:sz w:val="20"/>
          <w:szCs w:val="20"/>
          <w:u w:val="single"/>
        </w:rPr>
        <w:t>ЗОНА ТОРГОВОГО НАЗНАЧЕНИЯ (ОДЗ 203)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sz w:val="28"/>
          <w:szCs w:val="28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-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 xml:space="preserve">. 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-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застройки - 50 </w:t>
            </w:r>
          </w:p>
        </w:tc>
        <w:tc>
          <w:tcPr>
            <w:tcW w:w="4263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ст.17-18 настоящих Правил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Строительство осуществлять в соответствии </w:t>
            </w:r>
            <w:proofErr w:type="gramStart"/>
            <w:r w:rsidRPr="00BC5F62">
              <w:rPr>
                <w:sz w:val="20"/>
                <w:szCs w:val="20"/>
              </w:rPr>
              <w:t>с</w:t>
            </w:r>
            <w:proofErr w:type="gramEnd"/>
            <w:r w:rsidRPr="00BC5F62">
              <w:rPr>
                <w:sz w:val="20"/>
                <w:szCs w:val="20"/>
              </w:rPr>
              <w:t xml:space="preserve"> строительными нормами и правилами и техническими регламентами</w:t>
            </w:r>
          </w:p>
        </w:tc>
      </w:tr>
    </w:tbl>
    <w:p w:rsidR="00BC5F62" w:rsidRPr="00BC5F62" w:rsidRDefault="00BC5F62" w:rsidP="00BC5F62">
      <w:pPr>
        <w:jc w:val="center"/>
        <w:rPr>
          <w:color w:val="000000"/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043014">
      <w:pPr>
        <w:ind w:firstLine="708"/>
        <w:jc w:val="both"/>
        <w:rPr>
          <w:color w:val="000000" w:themeColor="text1"/>
          <w:sz w:val="28"/>
          <w:szCs w:val="28"/>
        </w:rPr>
      </w:pPr>
      <w:r w:rsidRPr="00BC5F62">
        <w:rPr>
          <w:sz w:val="28"/>
          <w:szCs w:val="28"/>
        </w:rPr>
        <w:t xml:space="preserve">7. Планировочный микрорайон 06:07 градостроительных регламентов </w:t>
      </w:r>
      <w:r w:rsidRPr="00BC5F62">
        <w:rPr>
          <w:color w:val="000000" w:themeColor="text1"/>
          <w:sz w:val="28"/>
          <w:szCs w:val="28"/>
        </w:rPr>
        <w:t>дополнить абзацем следующего содержания:</w:t>
      </w:r>
    </w:p>
    <w:p w:rsidR="00BC5F62" w:rsidRPr="00BC5F62" w:rsidRDefault="00BC5F62" w:rsidP="00BC5F62">
      <w:pPr>
        <w:jc w:val="both"/>
        <w:rPr>
          <w:color w:val="000000" w:themeColor="text1"/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8"/>
          <w:szCs w:val="28"/>
        </w:rPr>
      </w:pPr>
      <w:r w:rsidRPr="00BC5F62">
        <w:rPr>
          <w:color w:val="000000" w:themeColor="text1"/>
          <w:sz w:val="28"/>
          <w:szCs w:val="28"/>
        </w:rPr>
        <w:t xml:space="preserve">«ПЛАНИРОВОЧНЫЕ КВАРТАЛЫ </w:t>
      </w:r>
      <w:r w:rsidRPr="00BC5F62">
        <w:rPr>
          <w:sz w:val="28"/>
          <w:szCs w:val="28"/>
        </w:rPr>
        <w:t>06:07:20, 06:07:21</w:t>
      </w:r>
    </w:p>
    <w:p w:rsidR="00BC5F62" w:rsidRPr="00BC5F62" w:rsidRDefault="00BC5F62" w:rsidP="00BC5F62">
      <w:pPr>
        <w:jc w:val="center"/>
        <w:rPr>
          <w:color w:val="000000"/>
          <w:sz w:val="20"/>
          <w:szCs w:val="20"/>
          <w:u w:val="single"/>
        </w:rPr>
      </w:pPr>
      <w:r w:rsidRPr="00BC5F62">
        <w:rPr>
          <w:color w:val="000000"/>
          <w:sz w:val="20"/>
          <w:szCs w:val="20"/>
          <w:u w:val="single"/>
        </w:rPr>
        <w:t>ЗОНА СРЕДНЕЭТАЖНОЙ ЖИЛОЙ ЗАСТРОЙКИ (ЖЗ 103)</w:t>
      </w:r>
    </w:p>
    <w:p w:rsidR="00BC5F62" w:rsidRPr="00BC5F62" w:rsidRDefault="00BC5F62" w:rsidP="00BC5F62">
      <w:pPr>
        <w:rPr>
          <w:b/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Многоквартирные жилые дома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6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8E0F9D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BC5F62">
                <w:rPr>
                  <w:sz w:val="20"/>
                  <w:szCs w:val="20"/>
                </w:rPr>
                <w:t>25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– 25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Минимальная глубина участка (n - ширина жилой секции) – 25+n м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отступ от красной линии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C5F62">
                <w:rPr>
                  <w:sz w:val="20"/>
                  <w:szCs w:val="20"/>
                </w:rPr>
                <w:t>5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заднего двора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 xml:space="preserve">Минимальная ширина бокового двора -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C5F62">
                <w:rPr>
                  <w:sz w:val="20"/>
                  <w:szCs w:val="20"/>
                </w:rPr>
                <w:t>10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суммарная ширина боковых дворов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Минимальное расстояние между длинными сторонами зданий (для 6-этажных зданий)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C5F62">
                <w:rPr>
                  <w:sz w:val="20"/>
                  <w:szCs w:val="20"/>
                </w:rPr>
                <w:t>30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разрыв между глухими фасадами зданий –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C5F62">
                <w:rPr>
                  <w:sz w:val="20"/>
                  <w:szCs w:val="20"/>
                </w:rPr>
                <w:t>6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коэффициент соотношения общей площади здания к площади участка – 0,15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 xml:space="preserve">Новое строительство, реконструкцию осуществлять по </w:t>
            </w:r>
            <w:proofErr w:type="gramStart"/>
            <w:r w:rsidRPr="00BC5F62">
              <w:rPr>
                <w:sz w:val="20"/>
                <w:szCs w:val="20"/>
              </w:rPr>
              <w:t>индивидуальным проектам</w:t>
            </w:r>
            <w:proofErr w:type="gramEnd"/>
            <w:r w:rsidRPr="00BC5F62">
              <w:rPr>
                <w:sz w:val="20"/>
                <w:szCs w:val="20"/>
              </w:rPr>
              <w:t>, с использованием материалов, соответствующих требованиям ГОСТов и национальных стандартов в области строительства.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Единое колористическое решение фасадов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административно-делового назначения 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здравоохранения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помещений – не более 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BC5F62">
                <w:rPr>
                  <w:sz w:val="20"/>
                  <w:szCs w:val="20"/>
                </w:rPr>
                <w:t>150 кв.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Встроенные, встроенно-пристроенные в первые этажи жилых домов с условием обеспечения отдельных входов со стороны красных линий улиц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Парковки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100 </w:t>
            </w:r>
            <w:proofErr w:type="spellStart"/>
            <w:r w:rsidRPr="00BC5F62">
              <w:rPr>
                <w:sz w:val="20"/>
                <w:szCs w:val="20"/>
              </w:rPr>
              <w:t>машиномест</w:t>
            </w:r>
            <w:proofErr w:type="spellEnd"/>
            <w:r w:rsidRPr="00BC5F62">
              <w:rPr>
                <w:sz w:val="20"/>
                <w:szCs w:val="20"/>
              </w:rPr>
              <w:t xml:space="preserve"> на 100 квартир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спортивного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Общая площадь 5-10 % от площади зоны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Расстояние от площадок до окон жилых и общественных зданий – не менее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Площадные объекты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культурно-досугового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8E0F9D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объекты, встроенные, встроенно-пристроенные в первые этажи жилых домов с условием обеспечения отдельных входов со стороны красных линий улиц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8E0F9D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Многоквартирные жилые дома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- от 7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8E0F9D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- от </w:t>
            </w:r>
            <w:smartTag w:uri="urn:schemas-microsoft-com:office:smarttags" w:element="metricconverter">
              <w:smartTagPr>
                <w:attr w:name="ProductID" w:val="22 м"/>
              </w:smartTagPr>
              <w:r w:rsidRPr="00BC5F62">
                <w:rPr>
                  <w:sz w:val="20"/>
                  <w:szCs w:val="20"/>
                </w:rPr>
                <w:t>22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административно-делового назначения 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Объекты общественного питания.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8E0F9D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8E0F9D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УЧЕБНО-ОБРАЗОВАТЕЛЬНОГО НАЗНАЧЕНИЯ (ОДЗ 204)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учебно-образовательного назначения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4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8 м"/>
              </w:smartTagPr>
              <w:r w:rsidRPr="00BC5F62">
                <w:rPr>
                  <w:sz w:val="20"/>
                  <w:szCs w:val="20"/>
                </w:rPr>
                <w:t>18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Минимальный процент спортивно-игровых площадок – 20.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земельного участка – 50.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Минимальный процент озеленения – 30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 и реконструкцию осуществлять по утвержденному проекту планировки и межевания территории.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Предусмотреть архитектурно-планировочное и колористическое решение фасадов.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Территория участка огораживается по периметру забором высотой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BC5F62">
                <w:rPr>
                  <w:sz w:val="20"/>
                  <w:szCs w:val="20"/>
                </w:rPr>
                <w:t>1,5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Земельный участок объекта основного вида использования неделим.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Перепрофилирование объектов недопустимо.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Прокладка на территории земельного участка линейных объектов, имеющих охранные зоны, допускается в исключительных случаях, по согласованию с органом Администрации города, уполномоченным в области градостроительной деятельности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СТРОИТЕЛЬСТВА: нет.</w:t>
      </w:r>
    </w:p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043014">
      <w:pPr>
        <w:ind w:firstLine="708"/>
        <w:jc w:val="both"/>
        <w:rPr>
          <w:color w:val="000000" w:themeColor="text1"/>
          <w:sz w:val="28"/>
          <w:szCs w:val="28"/>
        </w:rPr>
      </w:pPr>
      <w:r w:rsidRPr="00BC5F62">
        <w:rPr>
          <w:sz w:val="28"/>
          <w:szCs w:val="28"/>
        </w:rPr>
        <w:t xml:space="preserve">8. Планировочный микрорайон 06:07 градостроительных регламентов </w:t>
      </w:r>
      <w:r w:rsidRPr="00BC5F62">
        <w:rPr>
          <w:color w:val="000000" w:themeColor="text1"/>
          <w:sz w:val="28"/>
          <w:szCs w:val="28"/>
        </w:rPr>
        <w:t>дополнить абзацем следующего содержания:</w:t>
      </w:r>
    </w:p>
    <w:p w:rsidR="00BC5F62" w:rsidRPr="00BC5F62" w:rsidRDefault="00BC5F62" w:rsidP="00BC5F62">
      <w:pPr>
        <w:jc w:val="both"/>
        <w:rPr>
          <w:color w:val="000000" w:themeColor="text1"/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8"/>
          <w:szCs w:val="28"/>
        </w:rPr>
      </w:pPr>
      <w:r w:rsidRPr="00BC5F62">
        <w:rPr>
          <w:color w:val="000000" w:themeColor="text1"/>
          <w:sz w:val="28"/>
          <w:szCs w:val="28"/>
        </w:rPr>
        <w:t xml:space="preserve">«ПЛАНИРОВОЧНЫЙ КВАРТАЛ </w:t>
      </w:r>
      <w:r w:rsidRPr="00BC5F62">
        <w:rPr>
          <w:sz w:val="28"/>
          <w:szCs w:val="28"/>
        </w:rPr>
        <w:t>06:07:35</w:t>
      </w:r>
    </w:p>
    <w:p w:rsidR="00BC5F62" w:rsidRPr="00BC5F62" w:rsidRDefault="00BC5F62" w:rsidP="00BC5F62">
      <w:pPr>
        <w:jc w:val="center"/>
        <w:rPr>
          <w:sz w:val="20"/>
          <w:szCs w:val="20"/>
        </w:rPr>
      </w:pPr>
      <w:r w:rsidRPr="00BC5F62">
        <w:rPr>
          <w:sz w:val="20"/>
          <w:szCs w:val="20"/>
          <w:u w:val="single"/>
        </w:rPr>
        <w:t>ЗОНА МЕСТ ОТДЫХА ОБЩЕГО ПОЛЬЗОВАНИЯ (РЗ 601)</w:t>
      </w:r>
    </w:p>
    <w:p w:rsidR="00BC5F62" w:rsidRPr="00BC5F62" w:rsidRDefault="00BC5F62" w:rsidP="00BC5F62">
      <w:pPr>
        <w:jc w:val="center"/>
        <w:rPr>
          <w:b/>
          <w:color w:val="0000FF"/>
          <w:sz w:val="20"/>
          <w:szCs w:val="20"/>
          <w:u w:val="single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мест отдыха общего пользования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Озеленение ценными породами деревьев - не менее 50 %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Устройство ливневой канализации, прогулочных дорожек в твердом покрытии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Параметры устанавливаются в соответствии с утвержденным проектом планировки и межевания территории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 осуществлять по утвержденному проекту планировки и межевания территории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8E0F9D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Автостоянки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ст.17-18 настоящих Правил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043014">
      <w:pPr>
        <w:ind w:firstLine="708"/>
        <w:jc w:val="both"/>
        <w:rPr>
          <w:color w:val="000000" w:themeColor="text1"/>
          <w:sz w:val="28"/>
          <w:szCs w:val="28"/>
        </w:rPr>
      </w:pPr>
      <w:r w:rsidRPr="00BC5F62">
        <w:rPr>
          <w:sz w:val="28"/>
          <w:szCs w:val="28"/>
        </w:rPr>
        <w:t xml:space="preserve">9. Планировочный микрорайон 06:07 градостроительных регламентов </w:t>
      </w:r>
      <w:r w:rsidRPr="00BC5F62">
        <w:rPr>
          <w:color w:val="000000" w:themeColor="text1"/>
          <w:sz w:val="28"/>
          <w:szCs w:val="28"/>
        </w:rPr>
        <w:t>дополнить абзацем следующего содержания:</w:t>
      </w:r>
    </w:p>
    <w:p w:rsidR="00BC5F62" w:rsidRPr="00BC5F62" w:rsidRDefault="00BC5F62" w:rsidP="00BC5F62">
      <w:pPr>
        <w:jc w:val="both"/>
        <w:rPr>
          <w:color w:val="000000" w:themeColor="text1"/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8"/>
          <w:szCs w:val="28"/>
        </w:rPr>
      </w:pPr>
      <w:r w:rsidRPr="00BC5F62">
        <w:rPr>
          <w:color w:val="000000" w:themeColor="text1"/>
          <w:sz w:val="28"/>
          <w:szCs w:val="28"/>
        </w:rPr>
        <w:t xml:space="preserve">«ПЛАНИРОВОЧНЫЙ КВАРТАЛ </w:t>
      </w:r>
      <w:r w:rsidRPr="00BC5F62">
        <w:rPr>
          <w:sz w:val="28"/>
          <w:szCs w:val="28"/>
        </w:rPr>
        <w:t>06:07:41</w:t>
      </w:r>
    </w:p>
    <w:p w:rsidR="00BC5F62" w:rsidRPr="00BC5F62" w:rsidRDefault="00BC5F62" w:rsidP="00BC5F62">
      <w:pPr>
        <w:jc w:val="center"/>
        <w:rPr>
          <w:sz w:val="20"/>
          <w:szCs w:val="20"/>
        </w:rPr>
      </w:pPr>
      <w:r w:rsidRPr="00BC5F62">
        <w:rPr>
          <w:sz w:val="20"/>
          <w:szCs w:val="20"/>
          <w:u w:val="single"/>
        </w:rPr>
        <w:t>ЗОНА МНОГОФУНКЦИОНАЛЬНОГО НАЗНАЧЕНИЯ (ОДЗ 212)</w:t>
      </w:r>
    </w:p>
    <w:p w:rsidR="00BC5F62" w:rsidRPr="00BC5F62" w:rsidRDefault="00BC5F62" w:rsidP="00BC5F62">
      <w:pPr>
        <w:jc w:val="center"/>
        <w:rPr>
          <w:color w:val="0000FF"/>
          <w:sz w:val="20"/>
          <w:szCs w:val="20"/>
          <w:u w:val="single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административно-делового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здравоохранения.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культурно-досугового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спортивного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BC5F62">
                <w:rPr>
                  <w:sz w:val="20"/>
                  <w:szCs w:val="20"/>
                </w:rPr>
                <w:t>25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6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- 50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 осуществлять по утвержденному проекту планировки и межевания территории.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Предусмотреть архитектурно-планировочное и колористическое решение фасадов.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Этажность –</w:t>
            </w:r>
            <w:r w:rsidRPr="00BC5F62">
              <w:rPr>
                <w:sz w:val="20"/>
                <w:szCs w:val="20"/>
                <w:lang w:val="en-US"/>
              </w:rPr>
              <w:t xml:space="preserve"> </w:t>
            </w:r>
            <w:r w:rsidRPr="00BC5F62">
              <w:rPr>
                <w:sz w:val="20"/>
                <w:szCs w:val="20"/>
              </w:rPr>
              <w:t xml:space="preserve">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8E0F9D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ст.17-18 настоящих Правил</w:t>
            </w:r>
          </w:p>
        </w:tc>
      </w:tr>
    </w:tbl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3.УСЛОВНО РАЗРЕШЁННЫЕ ВИДЫ И ПАРАМЕТРЫ ИСПОЛЬЗОВАНИЯ ЗЕМЕЛЬНЫХ УЧАСТКОВ И ОБЪЕКТОВ КАПИТАЛЬНОГО СТРОИТЕЛЬСТВА: нет.</w:t>
      </w:r>
    </w:p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АВТОМОБИЛЬНОГО ТРАНСПОРТА (ТЗ 502)</w:t>
      </w:r>
    </w:p>
    <w:p w:rsidR="00BC5F62" w:rsidRPr="00BC5F62" w:rsidRDefault="00BC5F62" w:rsidP="00BC5F62">
      <w:pPr>
        <w:jc w:val="center"/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Объекты хранения автомобильного транспорта.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административно-делового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– не более 3 м</w:t>
            </w:r>
            <w:r w:rsidR="008E0F9D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Длина  –  не более 7 м</w:t>
            </w:r>
            <w:r w:rsidR="008E0F9D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Ширина  – не более 5 м</w:t>
            </w:r>
            <w:r w:rsidR="008E0F9D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Процент застройки земельного участка - 70%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Разработка мероприятий по отводу сточных вод.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хозяйства.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8E0F9D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043014">
      <w:pPr>
        <w:numPr>
          <w:ilvl w:val="0"/>
          <w:numId w:val="13"/>
        </w:numPr>
        <w:ind w:left="0" w:firstLine="851"/>
        <w:contextualSpacing/>
        <w:jc w:val="both"/>
        <w:rPr>
          <w:sz w:val="28"/>
          <w:szCs w:val="28"/>
        </w:rPr>
      </w:pPr>
      <w:r w:rsidRPr="00BC5F62">
        <w:rPr>
          <w:sz w:val="28"/>
          <w:szCs w:val="28"/>
        </w:rPr>
        <w:t xml:space="preserve"> Планировочный квартал 06:10:01 планировочного микрорайона 06:10 градостроительных регламентов изложить в следующей редакции:</w:t>
      </w:r>
    </w:p>
    <w:p w:rsidR="00BC5F62" w:rsidRPr="00BC5F62" w:rsidRDefault="00BC5F62" w:rsidP="00BC5F62">
      <w:pPr>
        <w:contextualSpacing/>
        <w:rPr>
          <w:sz w:val="28"/>
          <w:szCs w:val="28"/>
        </w:rPr>
      </w:pPr>
    </w:p>
    <w:p w:rsidR="00BC5F62" w:rsidRPr="00BC5F62" w:rsidRDefault="00BC5F62" w:rsidP="00BC5F62">
      <w:pPr>
        <w:jc w:val="center"/>
        <w:rPr>
          <w:color w:val="000000"/>
          <w:sz w:val="20"/>
          <w:szCs w:val="20"/>
          <w:u w:val="single"/>
        </w:rPr>
      </w:pPr>
      <w:r w:rsidRPr="00BC5F62">
        <w:rPr>
          <w:sz w:val="28"/>
          <w:szCs w:val="28"/>
        </w:rPr>
        <w:t>«</w:t>
      </w:r>
      <w:r w:rsidRPr="00BC5F62">
        <w:rPr>
          <w:color w:val="000000"/>
          <w:sz w:val="20"/>
          <w:szCs w:val="20"/>
          <w:u w:val="single"/>
        </w:rPr>
        <w:t>ЗОНА СРЕДНЕЭТАЖНОЙ ЖИЛОЙ ЗАСТРОЙКИ (ЖЗ 103)</w:t>
      </w: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Многоквартирные жилые дома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6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B4731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BC5F62">
                <w:rPr>
                  <w:sz w:val="20"/>
                  <w:szCs w:val="20"/>
                </w:rPr>
                <w:t>25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– 25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Минимальная глубина участка (n - ширина жилой секции) – 25+n м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отступ от красной линии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C5F62">
                <w:rPr>
                  <w:sz w:val="20"/>
                  <w:szCs w:val="20"/>
                </w:rPr>
                <w:t>5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заднего двора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ширина бокового двора -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C5F62">
                <w:rPr>
                  <w:sz w:val="20"/>
                  <w:szCs w:val="20"/>
                </w:rPr>
                <w:t>10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суммарная ширина боковых дворов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Минимальное расстояние между длинными сторонами зданий (для 6-этажных зданий)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C5F62">
                <w:rPr>
                  <w:sz w:val="20"/>
                  <w:szCs w:val="20"/>
                </w:rPr>
                <w:t>30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разрыв между глухими фасадами зданий –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C5F62">
                <w:rPr>
                  <w:sz w:val="20"/>
                  <w:szCs w:val="20"/>
                </w:rPr>
                <w:t>6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коэффициент соотношения общей площади здания к площади участка – 0,15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Новое строительство, реконструкцию осуществлять по </w:t>
            </w:r>
            <w:proofErr w:type="gramStart"/>
            <w:r w:rsidRPr="00BC5F62">
              <w:rPr>
                <w:sz w:val="20"/>
                <w:szCs w:val="20"/>
              </w:rPr>
              <w:t>индивидуальным проектам</w:t>
            </w:r>
            <w:proofErr w:type="gramEnd"/>
            <w:r w:rsidRPr="00BC5F62">
              <w:rPr>
                <w:sz w:val="20"/>
                <w:szCs w:val="20"/>
              </w:rPr>
              <w:t>, с использованием материалов, соответствующих требованиям ГОСТов и национальных стандартов в области строительства.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Единое колористическое решение фасадов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Объекты административно-делового назначения 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здравоохранения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помещений – не более 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BC5F62">
                <w:rPr>
                  <w:sz w:val="20"/>
                  <w:szCs w:val="20"/>
                </w:rPr>
                <w:t>150 кв.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Встроенные, встроенно-пристроенные в первые этажи жилых домов с условием обеспечения отдельных входов со стороны красных линий улиц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Парковки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100 </w:t>
            </w:r>
            <w:proofErr w:type="spellStart"/>
            <w:r w:rsidRPr="00BC5F62">
              <w:rPr>
                <w:sz w:val="20"/>
                <w:szCs w:val="20"/>
              </w:rPr>
              <w:t>машиномест</w:t>
            </w:r>
            <w:proofErr w:type="spellEnd"/>
            <w:r w:rsidRPr="00BC5F62">
              <w:rPr>
                <w:sz w:val="20"/>
                <w:szCs w:val="20"/>
              </w:rPr>
              <w:t xml:space="preserve"> на 100 квартир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спортивного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Общая площадь 5-10 % от площади зоны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Расстояние от площадок до окон жилых и общественных зданий – не менее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Площадные объекты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культурно-досугового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B4731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объекты, встроенные, встроенно-пристроенные в первые этажи жилых домов с условием обеспечения отдельных входов со стороны красных линий улиц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B47312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Многоквартирные жилые дома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- от 7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B4731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- от </w:t>
            </w:r>
            <w:smartTag w:uri="urn:schemas-microsoft-com:office:smarttags" w:element="metricconverter">
              <w:smartTagPr>
                <w:attr w:name="ProductID" w:val="22 м"/>
              </w:smartTagPr>
              <w:r w:rsidRPr="00BC5F62">
                <w:rPr>
                  <w:sz w:val="20"/>
                  <w:szCs w:val="20"/>
                </w:rPr>
                <w:t>22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административно-делового назначения 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питания.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B4731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BC5F62">
      <w:pPr>
        <w:jc w:val="center"/>
        <w:rPr>
          <w:color w:val="000000"/>
          <w:sz w:val="20"/>
          <w:szCs w:val="20"/>
          <w:u w:val="single"/>
        </w:rPr>
      </w:pPr>
      <w:r w:rsidRPr="00BC5F62">
        <w:rPr>
          <w:color w:val="000000"/>
          <w:sz w:val="20"/>
          <w:szCs w:val="20"/>
          <w:u w:val="single"/>
        </w:rPr>
        <w:t>ЗОНА ТОРГОВОГО НАЗНАЧЕНИЯ (ОДЗ 203)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sz w:val="28"/>
          <w:szCs w:val="28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- не более 4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 xml:space="preserve">. 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- не более 24 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застройки - 50 </w:t>
            </w:r>
          </w:p>
        </w:tc>
        <w:tc>
          <w:tcPr>
            <w:tcW w:w="4263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lastRenderedPageBreak/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ст.17-18 настоящих Правил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Строительство осуществлять в соответствии </w:t>
            </w:r>
            <w:proofErr w:type="gramStart"/>
            <w:r w:rsidRPr="00BC5F62">
              <w:rPr>
                <w:sz w:val="20"/>
                <w:szCs w:val="20"/>
              </w:rPr>
              <w:t>с</w:t>
            </w:r>
            <w:proofErr w:type="gramEnd"/>
            <w:r w:rsidRPr="00BC5F62">
              <w:rPr>
                <w:sz w:val="20"/>
                <w:szCs w:val="20"/>
              </w:rPr>
              <w:t xml:space="preserve"> строительными нормами и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нет.</w:t>
      </w:r>
    </w:p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ПРИРОДНЫХ  ТЕРРИТОРИЙ  (РЗ 602)</w:t>
      </w:r>
    </w:p>
    <w:p w:rsidR="00BC5F62" w:rsidRPr="00BC5F62" w:rsidRDefault="00BC5F62" w:rsidP="00BC5F62">
      <w:pPr>
        <w:jc w:val="center"/>
        <w:rPr>
          <w:b/>
          <w:color w:val="FF0000"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учреждений отдыха и туризма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3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– не более 20м.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- 50%</w:t>
            </w:r>
          </w:p>
        </w:tc>
        <w:tc>
          <w:tcPr>
            <w:tcW w:w="4263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Объекты </w:t>
            </w:r>
            <w:proofErr w:type="spellStart"/>
            <w:r w:rsidRPr="00BC5F62">
              <w:rPr>
                <w:sz w:val="20"/>
                <w:szCs w:val="20"/>
              </w:rPr>
              <w:t>инженерно</w:t>
            </w:r>
            <w:proofErr w:type="spellEnd"/>
            <w:r w:rsidRPr="00BC5F62">
              <w:rPr>
                <w:sz w:val="20"/>
                <w:szCs w:val="20"/>
              </w:rPr>
              <w:t xml:space="preserve"> – 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хозяйства.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Автостоянки.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 17-18 настоящих Правил</w:t>
            </w:r>
          </w:p>
        </w:tc>
      </w:tr>
    </w:tbl>
    <w:p w:rsidR="00BC5F62" w:rsidRPr="00BC5F62" w:rsidRDefault="00BC5F62" w:rsidP="00BC5F62">
      <w:pPr>
        <w:rPr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E22723">
      <w:pPr>
        <w:numPr>
          <w:ilvl w:val="0"/>
          <w:numId w:val="13"/>
        </w:numPr>
        <w:ind w:left="0" w:firstLine="851"/>
        <w:contextualSpacing/>
        <w:jc w:val="both"/>
        <w:rPr>
          <w:sz w:val="28"/>
          <w:szCs w:val="28"/>
        </w:rPr>
      </w:pPr>
      <w:r w:rsidRPr="00BC5F62">
        <w:rPr>
          <w:sz w:val="28"/>
          <w:szCs w:val="28"/>
        </w:rPr>
        <w:t>Планировочный квартал 06:10:02 планировочного микрорайона 06:10 градостроительных регламентов изложить в следующей редакции:</w:t>
      </w:r>
    </w:p>
    <w:p w:rsidR="00BC5F62" w:rsidRPr="00BC5F62" w:rsidRDefault="00BC5F62" w:rsidP="00BC5F62">
      <w:pPr>
        <w:contextualSpacing/>
        <w:rPr>
          <w:sz w:val="28"/>
          <w:szCs w:val="28"/>
        </w:rPr>
      </w:pPr>
    </w:p>
    <w:p w:rsidR="00BC5F62" w:rsidRPr="00BC5F62" w:rsidRDefault="00BC5F62" w:rsidP="00BC5F62">
      <w:pPr>
        <w:jc w:val="center"/>
        <w:rPr>
          <w:color w:val="000000"/>
          <w:sz w:val="20"/>
          <w:szCs w:val="20"/>
          <w:u w:val="single"/>
        </w:rPr>
      </w:pPr>
      <w:r w:rsidRPr="00BC5F62">
        <w:rPr>
          <w:sz w:val="28"/>
          <w:szCs w:val="28"/>
        </w:rPr>
        <w:t>«</w:t>
      </w:r>
      <w:r w:rsidRPr="00BC5F62">
        <w:rPr>
          <w:color w:val="000000"/>
          <w:sz w:val="20"/>
          <w:szCs w:val="20"/>
          <w:u w:val="single"/>
        </w:rPr>
        <w:t>ЗОНА СРЕДНЕЭТАЖНОЙ ЖИЛОЙ ЗАСТРОЙКИ (ЖЗ 103)</w:t>
      </w: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Многоквартирные жилые дома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6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B4731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BC5F62">
                <w:rPr>
                  <w:sz w:val="20"/>
                  <w:szCs w:val="20"/>
                </w:rPr>
                <w:t>25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– 25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Минимальная глубина участка (n - ширина жилой секции) – 25+n м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отступ от красной </w:t>
            </w:r>
            <w:r w:rsidRPr="00BC5F62">
              <w:rPr>
                <w:sz w:val="20"/>
                <w:szCs w:val="20"/>
              </w:rPr>
              <w:lastRenderedPageBreak/>
              <w:t xml:space="preserve">линии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C5F62">
                <w:rPr>
                  <w:sz w:val="20"/>
                  <w:szCs w:val="20"/>
                </w:rPr>
                <w:t>5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заднего двора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ширина бокового двора -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C5F62">
                <w:rPr>
                  <w:sz w:val="20"/>
                  <w:szCs w:val="20"/>
                </w:rPr>
                <w:t>10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суммарная ширина боковых дворов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Минимальное расстояние между длинными сторонами зданий (для 6-этажных зданий)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C5F62">
                <w:rPr>
                  <w:sz w:val="20"/>
                  <w:szCs w:val="20"/>
                </w:rPr>
                <w:t>30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разрыв между глухими фасадами зданий –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C5F62">
                <w:rPr>
                  <w:sz w:val="20"/>
                  <w:szCs w:val="20"/>
                </w:rPr>
                <w:t>6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коэффициент соотношения общей площади здания к площади участка – 0,15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 xml:space="preserve">Новое строительство, реконструкцию осуществлять по </w:t>
            </w:r>
            <w:proofErr w:type="gramStart"/>
            <w:r w:rsidRPr="00BC5F62">
              <w:rPr>
                <w:sz w:val="20"/>
                <w:szCs w:val="20"/>
              </w:rPr>
              <w:t>индивидуальным проектам</w:t>
            </w:r>
            <w:proofErr w:type="gramEnd"/>
            <w:r w:rsidRPr="00BC5F62">
              <w:rPr>
                <w:sz w:val="20"/>
                <w:szCs w:val="20"/>
              </w:rPr>
              <w:t>, с использованием материалов, соответствующих требованиям ГОСТов и национальных стандартов в области строительства.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Единое колористическое решение фасадов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административно-делового назначения 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здравоохранения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помещений – не более 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BC5F62">
                <w:rPr>
                  <w:sz w:val="20"/>
                  <w:szCs w:val="20"/>
                </w:rPr>
                <w:t>150 кв. м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Встроенные, встроенно-пристроенные в первые этажи жилых домов с условием обеспечения отдельных входов со стороны красных линий улиц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Парковки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100 </w:t>
            </w:r>
            <w:proofErr w:type="spellStart"/>
            <w:r w:rsidRPr="00BC5F62">
              <w:rPr>
                <w:sz w:val="20"/>
                <w:szCs w:val="20"/>
              </w:rPr>
              <w:t>машиномест</w:t>
            </w:r>
            <w:proofErr w:type="spellEnd"/>
            <w:r w:rsidRPr="00BC5F62">
              <w:rPr>
                <w:sz w:val="20"/>
                <w:szCs w:val="20"/>
              </w:rPr>
              <w:t xml:space="preserve"> на 100 квартир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спортивного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Общая площадь 5-10 % от площади зоны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Расстояние от площадок до окон жилых и общественных зданий – не менее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Площадные объекты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культурно-досугового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B4731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объекты, встроенные, встроенно-пристроенные в первые этажи жилых домов с условием обеспечения отдельных входов со стороны красных линий улиц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B47312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Многоквартирные жилые дома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- от 7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- от </w:t>
            </w:r>
            <w:smartTag w:uri="urn:schemas-microsoft-com:office:smarttags" w:element="metricconverter">
              <w:smartTagPr>
                <w:attr w:name="ProductID" w:val="22 м"/>
              </w:smartTagPr>
              <w:r w:rsidRPr="00BC5F62">
                <w:rPr>
                  <w:sz w:val="20"/>
                  <w:szCs w:val="20"/>
                </w:rPr>
                <w:t>22 м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административно-делового назначения Объекты социально-</w:t>
            </w:r>
            <w:r w:rsidRPr="00BC5F62">
              <w:rPr>
                <w:sz w:val="20"/>
                <w:szCs w:val="20"/>
              </w:rPr>
              <w:lastRenderedPageBreak/>
              <w:t>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питания.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УЧЕБНО-ОБРАЗОВАТЕЛЬНОГО НАЗНАЧЕНИЯ (ОДЗ 204)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учебно-образовательного назначения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4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8 м"/>
              </w:smartTagPr>
              <w:r w:rsidRPr="00BC5F62">
                <w:rPr>
                  <w:sz w:val="20"/>
                  <w:szCs w:val="20"/>
                </w:rPr>
                <w:t>18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Минимальный процент спортивно-игровых площадок – 20.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земельного участка – 50.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Минимальный процент озеленения – 30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 и реконструкцию осуществлять по утвержденному проекту планировки и межевания территории.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Предусмотреть архитектурно-планировочное и колористическое решение фасадов.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Территория участка огораживается по периметру забором высотой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BC5F62">
                <w:rPr>
                  <w:sz w:val="20"/>
                  <w:szCs w:val="20"/>
                </w:rPr>
                <w:t>1,5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Земельный участок объекта основного вида использования неделим.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Перепрофилирование объектов недопустимо.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Прокладка на территории земельного участка линейных объектов, имеющих охранные зоны, допускается в исключительных случаях, по согласованию с органом Администрации города, уполномоченным в области градостроительной деятельности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СТРОИТЕЛЬСТВА: нет.</w:t>
      </w:r>
    </w:p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нет.</w:t>
      </w:r>
    </w:p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ПРИРОДНЫХ  ТЕРРИТОРИЙ  (РЗ 602)</w:t>
      </w:r>
    </w:p>
    <w:p w:rsidR="00BC5F62" w:rsidRPr="00BC5F62" w:rsidRDefault="00BC5F62" w:rsidP="00BC5F62">
      <w:pPr>
        <w:jc w:val="center"/>
        <w:rPr>
          <w:b/>
          <w:color w:val="FF0000"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учреждений отдыха и туризма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3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– не более 20м.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- 50%</w:t>
            </w:r>
          </w:p>
        </w:tc>
        <w:tc>
          <w:tcPr>
            <w:tcW w:w="4263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Объекты </w:t>
            </w:r>
            <w:proofErr w:type="spellStart"/>
            <w:r w:rsidRPr="00BC5F62">
              <w:rPr>
                <w:sz w:val="20"/>
                <w:szCs w:val="20"/>
              </w:rPr>
              <w:t>инженерно</w:t>
            </w:r>
            <w:proofErr w:type="spellEnd"/>
            <w:r w:rsidRPr="00BC5F62">
              <w:rPr>
                <w:sz w:val="20"/>
                <w:szCs w:val="20"/>
              </w:rPr>
              <w:t xml:space="preserve"> – 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хозяйства.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Автостоянки.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 17-18 настоящих Правил</w:t>
            </w:r>
          </w:p>
        </w:tc>
      </w:tr>
    </w:tbl>
    <w:p w:rsidR="00BC5F62" w:rsidRPr="00BC5F62" w:rsidRDefault="00BC5F62" w:rsidP="00BC5F62">
      <w:pPr>
        <w:rPr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E22723">
      <w:pPr>
        <w:ind w:firstLine="708"/>
        <w:jc w:val="both"/>
        <w:rPr>
          <w:sz w:val="28"/>
          <w:szCs w:val="28"/>
        </w:rPr>
      </w:pPr>
      <w:r w:rsidRPr="00BC5F62">
        <w:rPr>
          <w:sz w:val="28"/>
          <w:szCs w:val="28"/>
        </w:rPr>
        <w:t>12. Планировочный квартал 06:10:03 планировочного микрорайона 06:10 градостроительных регламентов изложить в следующей редакции:</w:t>
      </w:r>
    </w:p>
    <w:p w:rsidR="00BC5F62" w:rsidRPr="00BC5F62" w:rsidRDefault="00BC5F62" w:rsidP="00BC5F62">
      <w:pPr>
        <w:contextualSpacing/>
        <w:rPr>
          <w:sz w:val="28"/>
          <w:szCs w:val="28"/>
        </w:rPr>
      </w:pPr>
    </w:p>
    <w:p w:rsidR="00BC5F62" w:rsidRPr="00BC5F62" w:rsidRDefault="00BC5F62" w:rsidP="00BC5F62">
      <w:pPr>
        <w:jc w:val="center"/>
        <w:rPr>
          <w:color w:val="000000"/>
          <w:sz w:val="20"/>
          <w:szCs w:val="20"/>
          <w:u w:val="single"/>
        </w:rPr>
      </w:pPr>
      <w:r w:rsidRPr="00BC5F62">
        <w:rPr>
          <w:sz w:val="28"/>
          <w:szCs w:val="28"/>
        </w:rPr>
        <w:t>«</w:t>
      </w:r>
      <w:r w:rsidRPr="00BC5F62">
        <w:rPr>
          <w:color w:val="000000"/>
          <w:sz w:val="20"/>
          <w:szCs w:val="20"/>
          <w:u w:val="single"/>
        </w:rPr>
        <w:t>ЗОНА СРЕДНЕЭТАЖНОЙ ЖИЛОЙ ЗАСТРОЙКИ (ЖЗ 103)</w:t>
      </w: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Многоквартирные жилые дома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6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B4731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BC5F62">
                <w:rPr>
                  <w:sz w:val="20"/>
                  <w:szCs w:val="20"/>
                </w:rPr>
                <w:t>25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– 25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Минимальная глубина участка (n - ширина жилой секции) – 25+n м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отступ от красной линии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C5F62">
                <w:rPr>
                  <w:sz w:val="20"/>
                  <w:szCs w:val="20"/>
                </w:rPr>
                <w:t>5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заднего двора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ширина бокового двора -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C5F62">
                <w:rPr>
                  <w:sz w:val="20"/>
                  <w:szCs w:val="20"/>
                </w:rPr>
                <w:t>10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суммарная ширина боковых дворов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Минимальное расстояние между длинными сторонами зданий (для 6-этажных зданий)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C5F62">
                <w:rPr>
                  <w:sz w:val="20"/>
                  <w:szCs w:val="20"/>
                </w:rPr>
                <w:t>30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разрыв между глухими фасадами зданий –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C5F62">
                <w:rPr>
                  <w:sz w:val="20"/>
                  <w:szCs w:val="20"/>
                </w:rPr>
                <w:t>6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коэффициент соотношения общей площади здания к площади участка – 0,15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Новое строительство, реконструкцию осуществлять по </w:t>
            </w:r>
            <w:proofErr w:type="gramStart"/>
            <w:r w:rsidRPr="00BC5F62">
              <w:rPr>
                <w:sz w:val="20"/>
                <w:szCs w:val="20"/>
              </w:rPr>
              <w:t>индивидуальным проектам</w:t>
            </w:r>
            <w:proofErr w:type="gramEnd"/>
            <w:r w:rsidRPr="00BC5F62">
              <w:rPr>
                <w:sz w:val="20"/>
                <w:szCs w:val="20"/>
              </w:rPr>
              <w:t>, с использованием материалов, соответствующих требованиям ГОСТов и национальных стандартов в области строительства.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Единое колористическое решение фасадов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административно-делового назначения 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здравоохранения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помещений – не более 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BC5F62">
                <w:rPr>
                  <w:sz w:val="20"/>
                  <w:szCs w:val="20"/>
                </w:rPr>
                <w:t>150 кв.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Встроенные, встроенно-пристроенные в первые этажи жилых домов с условием обеспечения отдельных входов со стороны красных линий улиц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Парковки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100 </w:t>
            </w:r>
            <w:proofErr w:type="spellStart"/>
            <w:r w:rsidRPr="00BC5F62">
              <w:rPr>
                <w:sz w:val="20"/>
                <w:szCs w:val="20"/>
              </w:rPr>
              <w:t>машиномест</w:t>
            </w:r>
            <w:proofErr w:type="spellEnd"/>
            <w:r w:rsidRPr="00BC5F62">
              <w:rPr>
                <w:sz w:val="20"/>
                <w:szCs w:val="20"/>
              </w:rPr>
              <w:t xml:space="preserve"> на 100 квартир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спортивного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Общая площадь 5-10 % от площади зоны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Расстояние от площадок до окон жилых и общественных зданий – не менее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Площадные объекты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Объекты культурно-досугового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B4731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объекты, встроенные, встроенно-пристроенные в первые этажи жилых домов с условием обеспечения отдельных входов со стороны красных линий улиц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B47312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Многоквартирные жилые дома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- от 7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B4731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- от </w:t>
            </w:r>
            <w:smartTag w:uri="urn:schemas-microsoft-com:office:smarttags" w:element="metricconverter">
              <w:smartTagPr>
                <w:attr w:name="ProductID" w:val="22 м"/>
              </w:smartTagPr>
              <w:r w:rsidRPr="00BC5F62">
                <w:rPr>
                  <w:sz w:val="20"/>
                  <w:szCs w:val="20"/>
                </w:rPr>
                <w:t>22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административно-делового назначения 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питания.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B4731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B47312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ПРИРОДНЫХ  ТЕРРИТОРИЙ  (РЗ 602)</w:t>
      </w:r>
    </w:p>
    <w:p w:rsidR="00BC5F62" w:rsidRPr="00BC5F62" w:rsidRDefault="00BC5F62" w:rsidP="00BC5F62">
      <w:pPr>
        <w:jc w:val="center"/>
        <w:rPr>
          <w:b/>
          <w:color w:val="FF0000"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учреждений отдыха и туризма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3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– не более 20м.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- 50%</w:t>
            </w:r>
          </w:p>
        </w:tc>
        <w:tc>
          <w:tcPr>
            <w:tcW w:w="4263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Объекты </w:t>
            </w:r>
            <w:proofErr w:type="spellStart"/>
            <w:r w:rsidRPr="00BC5F62">
              <w:rPr>
                <w:sz w:val="20"/>
                <w:szCs w:val="20"/>
              </w:rPr>
              <w:t>инженерно</w:t>
            </w:r>
            <w:proofErr w:type="spellEnd"/>
            <w:r w:rsidRPr="00BC5F62">
              <w:rPr>
                <w:sz w:val="20"/>
                <w:szCs w:val="20"/>
              </w:rPr>
              <w:t xml:space="preserve"> – 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хозяйства.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Автостоянки.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 17-18 настоящих Правил</w:t>
            </w:r>
          </w:p>
        </w:tc>
      </w:tr>
    </w:tbl>
    <w:p w:rsidR="00BC5F62" w:rsidRPr="00BC5F62" w:rsidRDefault="00BC5F62" w:rsidP="00BC5F62">
      <w:pPr>
        <w:rPr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E22723">
      <w:pPr>
        <w:ind w:firstLine="708"/>
        <w:jc w:val="both"/>
        <w:rPr>
          <w:sz w:val="28"/>
          <w:szCs w:val="28"/>
        </w:rPr>
      </w:pPr>
      <w:r w:rsidRPr="00BC5F62">
        <w:rPr>
          <w:sz w:val="28"/>
          <w:szCs w:val="28"/>
        </w:rPr>
        <w:lastRenderedPageBreak/>
        <w:t>13. Планировочные кварталы 06:10:04, 06:10:07 планировочного микрорайона 06:10 градостроительных регламентов изложить в следующей редакции:</w:t>
      </w:r>
    </w:p>
    <w:p w:rsidR="00BC5F62" w:rsidRPr="00BC5F62" w:rsidRDefault="00BC5F62" w:rsidP="00BC5F62">
      <w:pPr>
        <w:contextualSpacing/>
        <w:rPr>
          <w:sz w:val="28"/>
          <w:szCs w:val="28"/>
        </w:rPr>
      </w:pPr>
    </w:p>
    <w:p w:rsidR="00BC5F62" w:rsidRPr="00BC5F62" w:rsidRDefault="00BC5F62" w:rsidP="00BC5F62">
      <w:pPr>
        <w:jc w:val="center"/>
        <w:rPr>
          <w:color w:val="000000"/>
          <w:sz w:val="20"/>
          <w:szCs w:val="20"/>
          <w:u w:val="single"/>
        </w:rPr>
      </w:pPr>
      <w:r w:rsidRPr="00BC5F62">
        <w:rPr>
          <w:sz w:val="28"/>
          <w:szCs w:val="28"/>
        </w:rPr>
        <w:t>«</w:t>
      </w:r>
      <w:r w:rsidRPr="00BC5F62">
        <w:rPr>
          <w:color w:val="000000"/>
          <w:sz w:val="20"/>
          <w:szCs w:val="20"/>
          <w:u w:val="single"/>
        </w:rPr>
        <w:t>ЗОНА СРЕДНЕЭТАЖНОЙ ЖИЛОЙ ЗАСТРОЙКИ (ЖЗ 103)</w:t>
      </w: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Многоквартирные жилые дома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6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BC5F62">
                <w:rPr>
                  <w:sz w:val="20"/>
                  <w:szCs w:val="20"/>
                </w:rPr>
                <w:t>25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– 25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Минимальная глубина участка (n - ширина жилой секции) – 25+n м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отступ от красной линии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C5F62">
                <w:rPr>
                  <w:sz w:val="20"/>
                  <w:szCs w:val="20"/>
                </w:rPr>
                <w:t>5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заднего двора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ширина бокового двора -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C5F62">
                <w:rPr>
                  <w:sz w:val="20"/>
                  <w:szCs w:val="20"/>
                </w:rPr>
                <w:t>10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суммарная ширина боковых дворов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Минимальное расстояние между длинными сторонами зданий (для 6-этажных зданий)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C5F62">
                <w:rPr>
                  <w:sz w:val="20"/>
                  <w:szCs w:val="20"/>
                </w:rPr>
                <w:t>30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разрыв между глухими фасадами зданий –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C5F62">
                <w:rPr>
                  <w:sz w:val="20"/>
                  <w:szCs w:val="20"/>
                </w:rPr>
                <w:t>6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коэффициент соотношения общей площади здания к площади участка – 0,15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Новое строительство, реконструкцию осуществлять по </w:t>
            </w:r>
            <w:proofErr w:type="gramStart"/>
            <w:r w:rsidRPr="00BC5F62">
              <w:rPr>
                <w:sz w:val="20"/>
                <w:szCs w:val="20"/>
              </w:rPr>
              <w:t>индивидуальным проектам</w:t>
            </w:r>
            <w:proofErr w:type="gramEnd"/>
            <w:r w:rsidRPr="00BC5F62">
              <w:rPr>
                <w:sz w:val="20"/>
                <w:szCs w:val="20"/>
              </w:rPr>
              <w:t>, с использованием материалов, соответствующих требованиям ГОСТов и национальных стандартов в области строительства.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Единое колористическое решение фасадов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административно-делового назначения 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здравоохранения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помещений – не более 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BC5F62">
                <w:rPr>
                  <w:sz w:val="20"/>
                  <w:szCs w:val="20"/>
                </w:rPr>
                <w:t>150 кв.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Встроенные, встроенно-пристроенные в первые этажи жилых домов с условием обеспечения отдельных входов со стороны красных линий улиц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Парковки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100 </w:t>
            </w:r>
            <w:proofErr w:type="spellStart"/>
            <w:r w:rsidRPr="00BC5F62">
              <w:rPr>
                <w:sz w:val="20"/>
                <w:szCs w:val="20"/>
              </w:rPr>
              <w:t>машиномест</w:t>
            </w:r>
            <w:proofErr w:type="spellEnd"/>
            <w:r w:rsidRPr="00BC5F62">
              <w:rPr>
                <w:sz w:val="20"/>
                <w:szCs w:val="20"/>
              </w:rPr>
              <w:t xml:space="preserve"> на 100 квартир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спортивного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Общая площадь 5-10 % от площади зоны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Расстояние от площадок до окон жилых и общественных зданий – не менее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Площадные объекты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культурно-досугового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Отдельно стоящие объекты, встроенные, встроенно-пристроенные в первые этажи жилых домов с условием обеспечения отдельных входов со стороны красных линий </w:t>
            </w:r>
            <w:r w:rsidRPr="00BC5F62">
              <w:rPr>
                <w:sz w:val="20"/>
                <w:szCs w:val="20"/>
              </w:rPr>
              <w:lastRenderedPageBreak/>
              <w:t>улиц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Многоквартирные жилые дома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- от 7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- от </w:t>
            </w:r>
            <w:smartTag w:uri="urn:schemas-microsoft-com:office:smarttags" w:element="metricconverter">
              <w:smartTagPr>
                <w:attr w:name="ProductID" w:val="22 м"/>
              </w:smartTagPr>
              <w:r w:rsidRPr="00BC5F62">
                <w:rPr>
                  <w:sz w:val="20"/>
                  <w:szCs w:val="20"/>
                </w:rPr>
                <w:t>22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административно-делового назначения 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питания.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D35B4E" w:rsidP="00D35B4E">
      <w:pPr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D35B4E" w:rsidRDefault="00D35B4E" w:rsidP="00E22723">
      <w:pPr>
        <w:ind w:firstLine="708"/>
        <w:jc w:val="both"/>
        <w:rPr>
          <w:sz w:val="28"/>
          <w:szCs w:val="28"/>
        </w:rPr>
      </w:pPr>
    </w:p>
    <w:p w:rsidR="00BC5F62" w:rsidRPr="00BC5F62" w:rsidRDefault="00BC5F62" w:rsidP="00E22723">
      <w:pPr>
        <w:ind w:firstLine="708"/>
        <w:jc w:val="both"/>
        <w:rPr>
          <w:sz w:val="28"/>
          <w:szCs w:val="28"/>
        </w:rPr>
      </w:pPr>
      <w:r w:rsidRPr="00BC5F62">
        <w:rPr>
          <w:sz w:val="28"/>
          <w:szCs w:val="28"/>
        </w:rPr>
        <w:t>14. Планировочные кварталы 06:10:05, 06:10:06, 06:10:08, 06:10:09, 06:10:11, 06:10:12, 06:10:13 планировочного микрорайона 06:10 градостроительных регламентов изложить в следующей редакции:</w:t>
      </w:r>
    </w:p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8"/>
          <w:szCs w:val="28"/>
        </w:rPr>
        <w:t>«</w:t>
      </w:r>
      <w:r w:rsidRPr="00BC5F62">
        <w:rPr>
          <w:sz w:val="20"/>
          <w:szCs w:val="20"/>
          <w:u w:val="single"/>
        </w:rPr>
        <w:t>ЗОНА МАЛОЭТАЖНОЙ ЖИЛОЙ ЗАСТРОЙКИ (ЖЗ 104)</w:t>
      </w: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Жилая застройка усадебного типа. 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3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с мансардным завершением до конька скатной кровли – не более </w:t>
            </w:r>
            <w:smartTag w:uri="urn:schemas-microsoft-com:office:smarttags" w:element="metricconverter">
              <w:smartTagPr>
                <w:attr w:name="ProductID" w:val="14 м"/>
              </w:smartTagPr>
              <w:r w:rsidRPr="00BC5F62">
                <w:rPr>
                  <w:sz w:val="20"/>
                  <w:szCs w:val="20"/>
                </w:rPr>
                <w:t>14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площадь участка – 450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переднего двора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C5F62">
                <w:rPr>
                  <w:sz w:val="20"/>
                  <w:szCs w:val="20"/>
                </w:rPr>
                <w:t>5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заднего двора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ширина бокового двора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Минимальное расстояние между отдельно стоящими зданиями -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C5F62">
                <w:rPr>
                  <w:sz w:val="20"/>
                  <w:szCs w:val="20"/>
                </w:rPr>
                <w:t>6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- 50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Максимальная плотность застройки – 11 ед.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Максимальная застраиваемая площадь – 270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Максимальный коэффициент соотношения общей площади здания </w:t>
            </w:r>
            <w:r w:rsidRPr="00BC5F62">
              <w:rPr>
                <w:sz w:val="20"/>
                <w:szCs w:val="20"/>
              </w:rPr>
              <w:lastRenderedPageBreak/>
              <w:t>к площади участка – 2,1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Новое строительство, реконструкцию осуществлять по утвержденному проекту планировки и межевания территории.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Ограждение земельных участков со стороны красных линий улиц должно быть единообразным, как минимум, на протяжении одного квартала.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Не допускается размещение хозяйственных построек со стороны красных линий улиц, за исключением гаражей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социально-бытового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помещений – не более </w:t>
            </w:r>
            <w:smartTag w:uri="urn:schemas-microsoft-com:office:smarttags" w:element="metricconverter">
              <w:smartTagPr>
                <w:attr w:name="ProductID" w:val="100 кв. м"/>
              </w:smartTagPr>
              <w:r w:rsidRPr="00BC5F62">
                <w:rPr>
                  <w:sz w:val="20"/>
                  <w:szCs w:val="20"/>
                </w:rPr>
                <w:t>100 кв.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 в объекты основного вида использования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хозяйственного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– не более 5 м</w:t>
            </w:r>
            <w:r w:rsidR="00D35B4E">
              <w:rPr>
                <w:sz w:val="20"/>
                <w:szCs w:val="20"/>
              </w:rPr>
              <w:t>.</w:t>
            </w:r>
            <w:r w:rsidRPr="00BC5F62">
              <w:rPr>
                <w:sz w:val="20"/>
                <w:szCs w:val="20"/>
              </w:rPr>
              <w:t xml:space="preserve"> (до конька)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Расстояние от границ смежного земельного участка до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хозяйственных построек – не менее 1м</w:t>
            </w:r>
            <w:r w:rsidR="00D35B4E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Допускается блокировка хозяйственных построек на смежных земельных участках при условии взаимного согласия собственников жилых домов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хранения индивидуального автотранспорта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Общая площадь площадных объектов – не более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C5F62">
                <w:rPr>
                  <w:sz w:val="20"/>
                  <w:szCs w:val="20"/>
                </w:rPr>
                <w:t>100 м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Отдельно </w:t>
            </w:r>
            <w:proofErr w:type="gramStart"/>
            <w:r w:rsidRPr="00BC5F62">
              <w:rPr>
                <w:sz w:val="20"/>
                <w:szCs w:val="20"/>
              </w:rPr>
              <w:t>стоящие</w:t>
            </w:r>
            <w:proofErr w:type="gramEnd"/>
            <w:r w:rsidRPr="00BC5F62">
              <w:rPr>
                <w:sz w:val="20"/>
                <w:szCs w:val="20"/>
              </w:rPr>
              <w:t>, пристроенные к жилым домам.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Этажность –</w:t>
            </w:r>
            <w:r w:rsidRPr="00BC5F62">
              <w:rPr>
                <w:sz w:val="20"/>
                <w:szCs w:val="20"/>
                <w:lang w:val="en-US"/>
              </w:rPr>
              <w:t>1</w:t>
            </w:r>
            <w:r w:rsidRPr="00BC5F62">
              <w:rPr>
                <w:sz w:val="20"/>
                <w:szCs w:val="20"/>
              </w:rPr>
              <w:t xml:space="preserve">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здравоохранения.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спортивного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культурно-досугового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объектов – не более 100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Встроенные, встроенно-пристроенные в объекты основного вида использования.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jc w:val="right"/>
        <w:rPr>
          <w:sz w:val="28"/>
          <w:szCs w:val="28"/>
        </w:rPr>
      </w:pPr>
      <w:r w:rsidRPr="00BC5F62">
        <w:rPr>
          <w:sz w:val="28"/>
          <w:szCs w:val="28"/>
        </w:rPr>
        <w:t>».</w:t>
      </w:r>
    </w:p>
    <w:p w:rsidR="00BC5F62" w:rsidRPr="00BC5F62" w:rsidRDefault="00BC5F62" w:rsidP="00BC5F62">
      <w:pPr>
        <w:contextualSpacing/>
        <w:jc w:val="both"/>
        <w:rPr>
          <w:sz w:val="28"/>
          <w:szCs w:val="28"/>
        </w:rPr>
      </w:pPr>
    </w:p>
    <w:p w:rsidR="00BC5F62" w:rsidRPr="00BC5F62" w:rsidRDefault="00BC5F62" w:rsidP="00E22723">
      <w:pPr>
        <w:ind w:firstLine="708"/>
        <w:jc w:val="both"/>
        <w:rPr>
          <w:sz w:val="28"/>
          <w:szCs w:val="28"/>
        </w:rPr>
      </w:pPr>
      <w:r w:rsidRPr="00BC5F62">
        <w:rPr>
          <w:sz w:val="28"/>
          <w:szCs w:val="28"/>
        </w:rPr>
        <w:t>15. Планировочный квартал 06:10:14 планировочного микрорайона 06:10 градостроительных регламентов изложить в следующей редакции:</w:t>
      </w:r>
    </w:p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BC5F62">
      <w:pPr>
        <w:jc w:val="center"/>
        <w:rPr>
          <w:color w:val="0000FF"/>
          <w:sz w:val="20"/>
          <w:szCs w:val="20"/>
          <w:u w:val="single"/>
        </w:rPr>
      </w:pPr>
      <w:r w:rsidRPr="00BC5F62">
        <w:rPr>
          <w:sz w:val="28"/>
          <w:szCs w:val="28"/>
        </w:rPr>
        <w:t>«</w:t>
      </w:r>
      <w:r w:rsidRPr="00BC5F62">
        <w:rPr>
          <w:sz w:val="20"/>
          <w:szCs w:val="20"/>
          <w:u w:val="single"/>
        </w:rPr>
        <w:t>ЗОНА СПОРТИВНОГО НАЗНАЧЕНИЯ (ОДЗ 206)</w:t>
      </w: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спортивного назначения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 3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8 м"/>
              </w:smartTagPr>
              <w:r w:rsidRPr="00BC5F62">
                <w:rPr>
                  <w:sz w:val="20"/>
                  <w:szCs w:val="20"/>
                </w:rPr>
                <w:t>18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 осуществлять по утвержденному проекту планировки и межевания территории.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 проекте предусмотреть архитектурно-планировочное и колористическое решения фасадов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 стоянок автомобилей предусмотреть в соответствии со ст.17-18 настоящих Правил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</w:t>
      </w:r>
      <w:r w:rsidRPr="00BC5F62">
        <w:rPr>
          <w:b/>
          <w:sz w:val="20"/>
          <w:szCs w:val="20"/>
        </w:rPr>
        <w:t xml:space="preserve">: </w:t>
      </w:r>
      <w:r w:rsidRPr="00BC5F62">
        <w:rPr>
          <w:sz w:val="20"/>
          <w:szCs w:val="20"/>
        </w:rPr>
        <w:t>нет.</w:t>
      </w:r>
    </w:p>
    <w:p w:rsidR="00BC5F62" w:rsidRPr="00BC5F62" w:rsidRDefault="00BC5F62" w:rsidP="00BC5F62"/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ПРИРОДНЫХ  ТЕРРИТОРИЙ  (РЗ 602)</w:t>
      </w:r>
    </w:p>
    <w:p w:rsidR="00BC5F62" w:rsidRPr="00BC5F62" w:rsidRDefault="00BC5F62" w:rsidP="00BC5F62">
      <w:pPr>
        <w:jc w:val="center"/>
        <w:rPr>
          <w:b/>
          <w:color w:val="FF0000"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учреждений отдыха и туризма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3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– не более 20м.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- 50%</w:t>
            </w:r>
          </w:p>
        </w:tc>
        <w:tc>
          <w:tcPr>
            <w:tcW w:w="4263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Объекты </w:t>
            </w:r>
            <w:proofErr w:type="spellStart"/>
            <w:r w:rsidRPr="00BC5F62">
              <w:rPr>
                <w:sz w:val="20"/>
                <w:szCs w:val="20"/>
              </w:rPr>
              <w:t>инженерно</w:t>
            </w:r>
            <w:proofErr w:type="spellEnd"/>
            <w:r w:rsidRPr="00BC5F62">
              <w:rPr>
                <w:sz w:val="20"/>
                <w:szCs w:val="20"/>
              </w:rPr>
              <w:t xml:space="preserve"> – 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хозяйства.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Автостоянки.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 17-18 настоящих Правил</w:t>
            </w:r>
          </w:p>
        </w:tc>
      </w:tr>
    </w:tbl>
    <w:p w:rsidR="00BC5F62" w:rsidRPr="00BC5F62" w:rsidRDefault="00BC5F62" w:rsidP="00BC5F62">
      <w:pPr>
        <w:rPr>
          <w:sz w:val="28"/>
          <w:szCs w:val="28"/>
        </w:rPr>
      </w:pPr>
    </w:p>
    <w:p w:rsidR="00BC5F62" w:rsidRPr="00BC5F62" w:rsidRDefault="00BC5F62" w:rsidP="00BC5F62">
      <w:pPr>
        <w:rPr>
          <w:sz w:val="28"/>
          <w:szCs w:val="28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>
      <w:pPr>
        <w:rPr>
          <w:sz w:val="28"/>
          <w:szCs w:val="28"/>
        </w:rPr>
      </w:pPr>
    </w:p>
    <w:p w:rsidR="00BC5F62" w:rsidRPr="00BC5F62" w:rsidRDefault="00BC5F62" w:rsidP="00E22723">
      <w:pPr>
        <w:ind w:firstLine="708"/>
        <w:jc w:val="both"/>
        <w:rPr>
          <w:sz w:val="28"/>
          <w:szCs w:val="28"/>
        </w:rPr>
      </w:pPr>
      <w:r w:rsidRPr="00BC5F62">
        <w:rPr>
          <w:sz w:val="28"/>
          <w:szCs w:val="28"/>
        </w:rPr>
        <w:t>16. Планировочный квартал 06:10:15 планировочного микрорайона 06:10 градостроительных регламентов изложить в следующей редакции:</w:t>
      </w:r>
    </w:p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8"/>
          <w:szCs w:val="28"/>
        </w:rPr>
        <w:t>«</w:t>
      </w:r>
      <w:r w:rsidRPr="00BC5F62">
        <w:rPr>
          <w:sz w:val="20"/>
          <w:szCs w:val="20"/>
          <w:u w:val="single"/>
        </w:rPr>
        <w:t>ЗОНА ПРИРОДНЫХ  ТЕРРИТОРИЙ  (РЗ 602)</w:t>
      </w: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учреждений отдыха и туризма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3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– не более 20м.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Максимальный процент застройки - 50%</w:t>
            </w:r>
          </w:p>
        </w:tc>
        <w:tc>
          <w:tcPr>
            <w:tcW w:w="4263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 xml:space="preserve">Новое строительство, реконструкцию осуществлять по утвержденному проекту </w:t>
            </w:r>
            <w:r w:rsidRPr="00BC5F62">
              <w:rPr>
                <w:sz w:val="20"/>
                <w:szCs w:val="20"/>
              </w:rPr>
              <w:lastRenderedPageBreak/>
              <w:t>планировки и межевания территории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Объекты </w:t>
            </w:r>
            <w:proofErr w:type="spellStart"/>
            <w:r w:rsidRPr="00BC5F62">
              <w:rPr>
                <w:sz w:val="20"/>
                <w:szCs w:val="20"/>
              </w:rPr>
              <w:t>инженерно</w:t>
            </w:r>
            <w:proofErr w:type="spellEnd"/>
            <w:r w:rsidRPr="00BC5F62">
              <w:rPr>
                <w:sz w:val="20"/>
                <w:szCs w:val="20"/>
              </w:rPr>
              <w:t xml:space="preserve"> – 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хозяйства.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Автостоянки.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 17-18 настоящих Правил</w:t>
            </w:r>
          </w:p>
        </w:tc>
      </w:tr>
    </w:tbl>
    <w:p w:rsidR="00BC5F62" w:rsidRPr="00BC5F62" w:rsidRDefault="00BC5F62" w:rsidP="00BC5F62">
      <w:pPr>
        <w:rPr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/>
    <w:p w:rsidR="00BC5F62" w:rsidRPr="00BC5F62" w:rsidRDefault="00BC5F62" w:rsidP="00E22723">
      <w:pPr>
        <w:ind w:firstLine="708"/>
        <w:jc w:val="both"/>
        <w:rPr>
          <w:color w:val="000000" w:themeColor="text1"/>
          <w:sz w:val="28"/>
          <w:szCs w:val="28"/>
        </w:rPr>
      </w:pPr>
      <w:r w:rsidRPr="00BC5F62">
        <w:rPr>
          <w:sz w:val="28"/>
          <w:szCs w:val="28"/>
        </w:rPr>
        <w:t xml:space="preserve">17. Планировочный микрорайон 06:10 градостроительных регламентов </w:t>
      </w:r>
      <w:r w:rsidRPr="00BC5F62">
        <w:rPr>
          <w:color w:val="000000" w:themeColor="text1"/>
          <w:sz w:val="28"/>
          <w:szCs w:val="28"/>
        </w:rPr>
        <w:t>дополнить абзацем следующего содержания:</w:t>
      </w:r>
    </w:p>
    <w:p w:rsidR="00BC5F62" w:rsidRPr="00BC5F62" w:rsidRDefault="00BC5F62" w:rsidP="00BC5F62">
      <w:pPr>
        <w:jc w:val="both"/>
        <w:rPr>
          <w:color w:val="000000" w:themeColor="text1"/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8"/>
          <w:szCs w:val="28"/>
        </w:rPr>
      </w:pPr>
      <w:r w:rsidRPr="00BC5F62">
        <w:rPr>
          <w:color w:val="000000" w:themeColor="text1"/>
          <w:sz w:val="28"/>
          <w:szCs w:val="28"/>
        </w:rPr>
        <w:t xml:space="preserve">«ПЛАНИРОВОЧНЫЙ КВАРТАЛ </w:t>
      </w:r>
      <w:r w:rsidRPr="00BC5F62">
        <w:rPr>
          <w:sz w:val="28"/>
          <w:szCs w:val="28"/>
        </w:rPr>
        <w:t>06:10:10</w:t>
      </w:r>
    </w:p>
    <w:p w:rsidR="00BC5F62" w:rsidRPr="00BC5F62" w:rsidRDefault="00BC5F62" w:rsidP="00BC5F62">
      <w:pPr>
        <w:jc w:val="center"/>
        <w:rPr>
          <w:color w:val="000000"/>
          <w:sz w:val="20"/>
          <w:szCs w:val="20"/>
        </w:rPr>
      </w:pPr>
      <w:r w:rsidRPr="00BC5F62">
        <w:rPr>
          <w:color w:val="000000"/>
          <w:sz w:val="20"/>
          <w:szCs w:val="20"/>
          <w:u w:val="single"/>
        </w:rPr>
        <w:t>ЗОНА СРЕДНЕЭТАЖНОЙ ЖИЛОЙ ЗАСТРОЙКИ (ЖЗ 103)</w:t>
      </w:r>
    </w:p>
    <w:p w:rsidR="00BC5F62" w:rsidRPr="00BC5F62" w:rsidRDefault="00BC5F62" w:rsidP="00BC5F62">
      <w:pPr>
        <w:rPr>
          <w:b/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Многоквартирные жилые дома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6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BC5F62">
                <w:rPr>
                  <w:sz w:val="20"/>
                  <w:szCs w:val="20"/>
                </w:rPr>
                <w:t>25 м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– 25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Минимальная глубина участка (n - ширина жилой секции) – 25+n м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отступ от красной линии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C5F62">
                <w:rPr>
                  <w:sz w:val="20"/>
                  <w:szCs w:val="20"/>
                </w:rPr>
                <w:t>5 м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заднего двора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ширина бокового двора -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C5F62">
                <w:rPr>
                  <w:sz w:val="20"/>
                  <w:szCs w:val="20"/>
                </w:rPr>
                <w:t>10 м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суммарная ширина боковых дворов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Минимальное расстояние между длинными сторонами зданий (для 6-этажных зданий)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C5F62">
                <w:rPr>
                  <w:sz w:val="20"/>
                  <w:szCs w:val="20"/>
                </w:rPr>
                <w:t>30 м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Минимальный разрыв между глухими фасадами зданий –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C5F62">
                <w:rPr>
                  <w:sz w:val="20"/>
                  <w:szCs w:val="20"/>
                </w:rPr>
                <w:t>6 м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коэффициент соотношения общей площади здания к площади участка – 0,15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Новое строительство, реконструкцию осуществлять по </w:t>
            </w:r>
            <w:proofErr w:type="gramStart"/>
            <w:r w:rsidRPr="00BC5F62">
              <w:rPr>
                <w:sz w:val="20"/>
                <w:szCs w:val="20"/>
              </w:rPr>
              <w:t>индивидуальным проектам</w:t>
            </w:r>
            <w:proofErr w:type="gramEnd"/>
            <w:r w:rsidRPr="00BC5F62">
              <w:rPr>
                <w:sz w:val="20"/>
                <w:szCs w:val="20"/>
              </w:rPr>
              <w:t>, с использованием материалов, соответствующих требованиям ГОСТов и национальных стандартов в области строительства.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Единое колористическое решение фасадов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lastRenderedPageBreak/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административно-делового назначения 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здравоохранения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помещений – не более 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BC5F62">
                <w:rPr>
                  <w:sz w:val="20"/>
                  <w:szCs w:val="20"/>
                </w:rPr>
                <w:t>150 кв. м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Встроенные, встроенно-пристроенные в первые этажи жилых домов с условием обеспечения отдельных входов со стороны красных линий улиц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Парковки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100 </w:t>
            </w:r>
            <w:proofErr w:type="spellStart"/>
            <w:r w:rsidRPr="00BC5F62">
              <w:rPr>
                <w:sz w:val="20"/>
                <w:szCs w:val="20"/>
              </w:rPr>
              <w:t>машиномест</w:t>
            </w:r>
            <w:proofErr w:type="spellEnd"/>
            <w:r w:rsidRPr="00BC5F62">
              <w:rPr>
                <w:sz w:val="20"/>
                <w:szCs w:val="20"/>
              </w:rPr>
              <w:t xml:space="preserve"> на 100 квартир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спортивного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Общая площадь 5-10 % от площади зоны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Расстояние от площадок до окон жилых и общественных зданий – не менее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C5F62">
                <w:rPr>
                  <w:sz w:val="20"/>
                  <w:szCs w:val="20"/>
                </w:rPr>
                <w:t>20 м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Площадные объекты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культурно-досугового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объекты, встроенные, встроенно-пристроенные в первые этажи жилых домов с условием обеспечения отдельных входов со стороны красных линий улиц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Многоквартирные жилые дома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- от 7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- от </w:t>
            </w:r>
            <w:smartTag w:uri="urn:schemas-microsoft-com:office:smarttags" w:element="metricconverter">
              <w:smartTagPr>
                <w:attr w:name="ProductID" w:val="22 м"/>
              </w:smartTagPr>
              <w:r w:rsidRPr="00BC5F62">
                <w:rPr>
                  <w:sz w:val="20"/>
                  <w:szCs w:val="20"/>
                </w:rPr>
                <w:t>22 м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административно-делового назначения 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питания.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rPr>
          <w:color w:val="000000"/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УЧЕБНО-ОБРАЗОВАТЕЛЬНОГО НАЗНАЧЕНИЯ (ОДЗ 204)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учебно-образовательного назначения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4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8 м"/>
              </w:smartTagPr>
              <w:r w:rsidRPr="00BC5F62">
                <w:rPr>
                  <w:sz w:val="20"/>
                  <w:szCs w:val="20"/>
                </w:rPr>
                <w:t>18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Минимальный процент спортивно-игровых площадок – 20.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земельного участка – 50.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Минимальный процент озеленения – 30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Новое строительство и реконструкцию осуществлять по утвержденному проекту планировки и межевания территории.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Предусмотреть архитектурно-планировочное и колористическое решение фасадов.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Территория участка огораживается по </w:t>
            </w:r>
            <w:r w:rsidRPr="00BC5F62">
              <w:rPr>
                <w:sz w:val="20"/>
                <w:szCs w:val="20"/>
              </w:rPr>
              <w:lastRenderedPageBreak/>
              <w:t xml:space="preserve">периметру забором высотой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BC5F62">
                <w:rPr>
                  <w:sz w:val="20"/>
                  <w:szCs w:val="20"/>
                </w:rPr>
                <w:t>1,5 м</w:t>
              </w:r>
            </w:smartTag>
            <w:r w:rsidRPr="00BC5F62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Земельный участок объекта основного вида использования неделим.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Перепрофилирование объектов недопустимо.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Прокладка на территории земельного участка линейных объектов, имеющих охранные зоны, допускается в исключительных случаях, по согласованию с органом Администрации города, уполномоченным в области градостроительной деятельности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СТРОИТЕЛЬСТВА: нет.</w:t>
      </w:r>
    </w:p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нет.</w:t>
      </w:r>
    </w:p>
    <w:p w:rsidR="00BC5F62" w:rsidRPr="00BC5F62" w:rsidRDefault="00BC5F62" w:rsidP="00BC5F62">
      <w:pPr>
        <w:rPr>
          <w:color w:val="000000"/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МЕСТ ОТДЫХА ОБЩЕГО ПОЛЬЗОВАНИЯ (РЗ 601)</w:t>
      </w:r>
    </w:p>
    <w:p w:rsidR="00BC5F62" w:rsidRPr="00BC5F62" w:rsidRDefault="00BC5F62" w:rsidP="00BC5F62">
      <w:pPr>
        <w:jc w:val="center"/>
        <w:rPr>
          <w:b/>
          <w:color w:val="0000FF"/>
          <w:sz w:val="20"/>
          <w:szCs w:val="20"/>
          <w:u w:val="single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мест отдыха общего пользования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Озеленение ценными породами деревьев - не менее 50 %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Устройство ливневой канализации, прогулочных дорожек в твердом покрытии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Параметры устанавливаются в соответствии с утвержденным проектом планировки и межевания территории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 осуществлять по утвержденному проекту планировки и межевания территории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ст.17-18 настоящих Правил</w:t>
            </w:r>
          </w:p>
        </w:tc>
      </w:tr>
    </w:tbl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E22723">
      <w:pPr>
        <w:ind w:firstLine="708"/>
        <w:jc w:val="both"/>
        <w:rPr>
          <w:color w:val="000000" w:themeColor="text1"/>
          <w:sz w:val="28"/>
          <w:szCs w:val="28"/>
        </w:rPr>
      </w:pPr>
      <w:r w:rsidRPr="00BC5F62">
        <w:rPr>
          <w:sz w:val="28"/>
          <w:szCs w:val="28"/>
        </w:rPr>
        <w:t xml:space="preserve">18. Планировочный микрорайон 06:10 градостроительных регламентов </w:t>
      </w:r>
      <w:r w:rsidRPr="00BC5F62">
        <w:rPr>
          <w:color w:val="000000" w:themeColor="text1"/>
          <w:sz w:val="28"/>
          <w:szCs w:val="28"/>
        </w:rPr>
        <w:t>дополнить абзацем следующего содержания:</w:t>
      </w:r>
    </w:p>
    <w:p w:rsidR="00BC5F62" w:rsidRPr="00BC5F62" w:rsidRDefault="00BC5F62" w:rsidP="00BC5F62">
      <w:pPr>
        <w:jc w:val="both"/>
        <w:rPr>
          <w:color w:val="000000" w:themeColor="text1"/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8"/>
          <w:szCs w:val="28"/>
        </w:rPr>
      </w:pPr>
      <w:r w:rsidRPr="00BC5F62">
        <w:rPr>
          <w:color w:val="000000" w:themeColor="text1"/>
          <w:sz w:val="28"/>
          <w:szCs w:val="28"/>
        </w:rPr>
        <w:t xml:space="preserve">«ПЛАНИРОВОЧНЫЙ КВАРТАЛ </w:t>
      </w:r>
      <w:r w:rsidRPr="00BC5F62">
        <w:rPr>
          <w:sz w:val="28"/>
          <w:szCs w:val="28"/>
        </w:rPr>
        <w:t>06:10:16</w:t>
      </w: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МАЛОЭТАЖНОЙ ЖИЛОЙ ЗАСТРОЙКИ (ЖЗ 104)</w:t>
      </w:r>
    </w:p>
    <w:p w:rsidR="00BC5F62" w:rsidRPr="00BC5F62" w:rsidRDefault="00BC5F62" w:rsidP="00BC5F62">
      <w:pPr>
        <w:rPr>
          <w:b/>
          <w:color w:val="0000FF"/>
          <w:sz w:val="20"/>
          <w:szCs w:val="20"/>
          <w:u w:val="single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Ж</w:t>
            </w:r>
            <w:r w:rsidR="00D35B4E">
              <w:rPr>
                <w:sz w:val="20"/>
                <w:szCs w:val="20"/>
              </w:rPr>
              <w:t>илая застройка усадебного типа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3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с мансардным завершением до конька скатной кровли – не более </w:t>
            </w:r>
            <w:smartTag w:uri="urn:schemas-microsoft-com:office:smarttags" w:element="metricconverter">
              <w:smartTagPr>
                <w:attr w:name="ProductID" w:val="14 м"/>
              </w:smartTagPr>
              <w:r w:rsidRPr="00BC5F62">
                <w:rPr>
                  <w:sz w:val="20"/>
                  <w:szCs w:val="20"/>
                </w:rPr>
                <w:t>14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площадь участка – 450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переднего двора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C5F62">
                <w:rPr>
                  <w:sz w:val="20"/>
                  <w:szCs w:val="20"/>
                </w:rPr>
                <w:t>5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заднего двора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ширина бокового двора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Минимальное расстояние между отдельно стоящими зданиями -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C5F62">
                <w:rPr>
                  <w:sz w:val="20"/>
                  <w:szCs w:val="20"/>
                </w:rPr>
                <w:t>6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- 50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Максимальная плотность застройки – 11 ед.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Максимальная застраиваемая площадь – 270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коэффициент соотношения общей площади здания к площади участка – 2,1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Ограждение земельных участков со стороны красных линий улиц должно быть единообразным, как минимум, на протяжении одного квартала.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Не допускается размещение хозяйственных построек со стороны красных линий улиц, за исключением гаражей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социально-бытового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помещений – не более </w:t>
            </w:r>
            <w:smartTag w:uri="urn:schemas-microsoft-com:office:smarttags" w:element="metricconverter">
              <w:smartTagPr>
                <w:attr w:name="ProductID" w:val="100 кв. м"/>
              </w:smartTagPr>
              <w:r w:rsidRPr="00BC5F62">
                <w:rPr>
                  <w:sz w:val="20"/>
                  <w:szCs w:val="20"/>
                </w:rPr>
                <w:t>100 кв. м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 в объекты основного вида использования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хозяйственного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– не более 5 м</w:t>
            </w:r>
            <w:r w:rsidR="00D35B4E">
              <w:rPr>
                <w:sz w:val="20"/>
                <w:szCs w:val="20"/>
              </w:rPr>
              <w:t>.</w:t>
            </w:r>
            <w:r w:rsidRPr="00BC5F62">
              <w:rPr>
                <w:sz w:val="20"/>
                <w:szCs w:val="20"/>
              </w:rPr>
              <w:t xml:space="preserve"> (до конька)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Расстояние от границ смежного земельного участка до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хозяйственных построек – не менее 1м</w:t>
            </w:r>
            <w:r w:rsidR="00D35B4E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Допускается блокировка хозяйственных построек на смежных земельных участках при условии взаимного согласия собственников жилых домов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хранения индивидуального автотранспорта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Общая площадь площадных объектов – не более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C5F62">
                <w:rPr>
                  <w:sz w:val="20"/>
                  <w:szCs w:val="20"/>
                </w:rPr>
                <w:t>100 м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Отдельно </w:t>
            </w:r>
            <w:proofErr w:type="gramStart"/>
            <w:r w:rsidRPr="00BC5F62">
              <w:rPr>
                <w:sz w:val="20"/>
                <w:szCs w:val="20"/>
              </w:rPr>
              <w:t>стоящие</w:t>
            </w:r>
            <w:proofErr w:type="gramEnd"/>
            <w:r w:rsidRPr="00BC5F62">
              <w:rPr>
                <w:sz w:val="20"/>
                <w:szCs w:val="20"/>
              </w:rPr>
              <w:t>, пристроенные к жилым домам.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Этажность –</w:t>
            </w:r>
            <w:r w:rsidRPr="00BC5F62">
              <w:rPr>
                <w:sz w:val="20"/>
                <w:szCs w:val="20"/>
                <w:lang w:val="en-US"/>
              </w:rPr>
              <w:t>1</w:t>
            </w:r>
            <w:r w:rsidRPr="00BC5F62">
              <w:rPr>
                <w:sz w:val="20"/>
                <w:szCs w:val="20"/>
              </w:rPr>
              <w:t xml:space="preserve">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здравоохранения.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спортивного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Объекты культурно-досугового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D35B4E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объектов – не более 100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D35B4E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Встроенные, встроенно-пристроенные в объекты основного вида использования.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BC5F62">
      <w:pPr>
        <w:jc w:val="center"/>
        <w:rPr>
          <w:color w:val="000000"/>
          <w:sz w:val="20"/>
          <w:szCs w:val="20"/>
          <w:u w:val="single"/>
        </w:rPr>
      </w:pPr>
      <w:r w:rsidRPr="00BC5F62">
        <w:rPr>
          <w:color w:val="000000"/>
          <w:sz w:val="20"/>
          <w:szCs w:val="20"/>
          <w:u w:val="single"/>
        </w:rPr>
        <w:t>ЗОНА ТОРГОВОГО НАЗНАЧЕНИЯ (ОДЗ 203)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sz w:val="28"/>
          <w:szCs w:val="28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- не более 4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 xml:space="preserve">. 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- не более 24 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застройки - 50 </w:t>
            </w:r>
          </w:p>
        </w:tc>
        <w:tc>
          <w:tcPr>
            <w:tcW w:w="4263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ст.17-18 настоящих Правил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Строительство осуществлять в соответствии </w:t>
            </w:r>
            <w:proofErr w:type="gramStart"/>
            <w:r w:rsidRPr="00BC5F62">
              <w:rPr>
                <w:sz w:val="20"/>
                <w:szCs w:val="20"/>
              </w:rPr>
              <w:t>с</w:t>
            </w:r>
            <w:proofErr w:type="gramEnd"/>
            <w:r w:rsidRPr="00BC5F62">
              <w:rPr>
                <w:sz w:val="20"/>
                <w:szCs w:val="20"/>
              </w:rPr>
              <w:t xml:space="preserve"> строительными нормами и правилами и техническими регламентами</w:t>
            </w:r>
          </w:p>
        </w:tc>
      </w:tr>
    </w:tbl>
    <w:p w:rsidR="00BC5F62" w:rsidRPr="00BC5F62" w:rsidRDefault="00BC5F62" w:rsidP="00BC5F62">
      <w:pPr>
        <w:jc w:val="center"/>
        <w:rPr>
          <w:color w:val="000000"/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нет.</w:t>
      </w:r>
    </w:p>
    <w:p w:rsidR="00BC5F62" w:rsidRPr="00BC5F62" w:rsidRDefault="00BC5F62" w:rsidP="00BC5F62">
      <w:pPr>
        <w:jc w:val="center"/>
        <w:rPr>
          <w:b/>
          <w:color w:val="FF0000"/>
          <w:sz w:val="20"/>
          <w:szCs w:val="20"/>
        </w:rPr>
      </w:pP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МЕСТ ОТДЫХА ОБЩЕГО ПОЛЬЗОВАНИЯ (РЗ 601)</w:t>
      </w:r>
    </w:p>
    <w:p w:rsidR="00BC5F62" w:rsidRPr="00BC5F62" w:rsidRDefault="00BC5F62" w:rsidP="00BC5F62">
      <w:pPr>
        <w:jc w:val="center"/>
        <w:rPr>
          <w:b/>
          <w:color w:val="0000FF"/>
          <w:sz w:val="20"/>
          <w:szCs w:val="20"/>
          <w:u w:val="single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мест отдыха общего пользования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Озеленение ценными породами деревьев - не менее 50 %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Устройство ливневой канализации, прогулочных дорожек в твердом покрытии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Параметры устанавливаются в соответствии с утвержденным проектом планировки и межевания территории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 осуществлять по утвержденному проекту планировки и межевания территории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ст.17-18 настоящих Правил</w:t>
            </w:r>
          </w:p>
        </w:tc>
      </w:tr>
    </w:tbl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lastRenderedPageBreak/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E22723">
      <w:pPr>
        <w:ind w:firstLine="708"/>
        <w:jc w:val="both"/>
        <w:rPr>
          <w:color w:val="000000" w:themeColor="text1"/>
          <w:sz w:val="28"/>
          <w:szCs w:val="28"/>
        </w:rPr>
      </w:pPr>
      <w:r w:rsidRPr="00BC5F62">
        <w:rPr>
          <w:sz w:val="28"/>
          <w:szCs w:val="28"/>
        </w:rPr>
        <w:t xml:space="preserve">19. Планировочный микрорайон 06:10 градостроительных регламентов </w:t>
      </w:r>
      <w:r w:rsidRPr="00BC5F62">
        <w:rPr>
          <w:color w:val="000000" w:themeColor="text1"/>
          <w:sz w:val="28"/>
          <w:szCs w:val="28"/>
        </w:rPr>
        <w:t>дополнить абзацем следующего содержания:</w:t>
      </w:r>
    </w:p>
    <w:p w:rsidR="00BC5F62" w:rsidRPr="00BC5F62" w:rsidRDefault="00BC5F62" w:rsidP="00BC5F62">
      <w:pPr>
        <w:jc w:val="both"/>
        <w:rPr>
          <w:color w:val="000000" w:themeColor="text1"/>
          <w:sz w:val="28"/>
          <w:szCs w:val="28"/>
        </w:rPr>
      </w:pPr>
    </w:p>
    <w:p w:rsidR="00BC5F62" w:rsidRPr="00BC5F62" w:rsidRDefault="00BC5F62" w:rsidP="00BC5F62">
      <w:pPr>
        <w:jc w:val="both"/>
        <w:rPr>
          <w:sz w:val="28"/>
          <w:szCs w:val="28"/>
        </w:rPr>
      </w:pPr>
      <w:proofErr w:type="gramStart"/>
      <w:r w:rsidRPr="00BC5F62">
        <w:rPr>
          <w:color w:val="000000" w:themeColor="text1"/>
          <w:sz w:val="28"/>
          <w:szCs w:val="28"/>
        </w:rPr>
        <w:t xml:space="preserve">«ПЛАНИРОВОЧНЫЕ КВАРТАЛЫ </w:t>
      </w:r>
      <w:r w:rsidRPr="00BC5F62">
        <w:rPr>
          <w:sz w:val="28"/>
          <w:szCs w:val="28"/>
        </w:rPr>
        <w:t>06:10:17, 06:10:18, 06:10:19, 06:10:20, 06:10:21, 06:10:22, 06:10:23, 06:10:24, 06:10:25, 06:10:26, 06:10:27, 06:10:28, 06:10:29, 06:10:30, 06:10:32, 06:10:33, 06:10:34, 06:10:35, 06:10:36, 06</w:t>
      </w:r>
      <w:proofErr w:type="gramEnd"/>
      <w:r w:rsidRPr="00BC5F62">
        <w:rPr>
          <w:sz w:val="28"/>
          <w:szCs w:val="28"/>
        </w:rPr>
        <w:t>:10:37, 06:10:39, 06:10:40, 06:10:41:</w:t>
      </w:r>
    </w:p>
    <w:p w:rsidR="00BC5F62" w:rsidRPr="00BC5F62" w:rsidRDefault="00BC5F62" w:rsidP="00BC5F62">
      <w:pPr>
        <w:jc w:val="center"/>
        <w:rPr>
          <w:b/>
          <w:color w:val="FF0000"/>
          <w:sz w:val="20"/>
          <w:szCs w:val="20"/>
        </w:rPr>
      </w:pP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МАЛОЭТАЖНОЙ ЖИЛОЙ ЗАСТРОЙКИ (ЖЗ 104)</w:t>
      </w: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Жилая застройка усадебного типа. 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3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72403B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с мансардным завершением до конька скатной кровли – не более </w:t>
            </w:r>
            <w:smartTag w:uri="urn:schemas-microsoft-com:office:smarttags" w:element="metricconverter">
              <w:smartTagPr>
                <w:attr w:name="ProductID" w:val="14 м"/>
              </w:smartTagPr>
              <w:r w:rsidRPr="00BC5F62">
                <w:rPr>
                  <w:sz w:val="20"/>
                  <w:szCs w:val="20"/>
                </w:rPr>
                <w:t>14 м</w:t>
              </w:r>
              <w:r w:rsidR="0072403B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площадь участка – 450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72403B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переднего двора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C5F62">
                <w:rPr>
                  <w:sz w:val="20"/>
                  <w:szCs w:val="20"/>
                </w:rPr>
                <w:t>5 м</w:t>
              </w:r>
              <w:r w:rsidR="0072403B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заднего двора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72403B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ширина бокового двора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72403B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Минимальное расстояние между отдельно стоящими зданиями -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C5F62">
                <w:rPr>
                  <w:sz w:val="20"/>
                  <w:szCs w:val="20"/>
                </w:rPr>
                <w:t>6 м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- 50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Максимальная плотность застройки – 11 ед.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Максимальная застраиваемая площадь – 270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72403B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коэффициент соотношения общей площади здания к площади участка – 2,1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Ограждение земельных участков со стороны красных линий улиц должно быть единообразным, как минимум, на протяжении одного квартала.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Не допускается размещение хозяйственных построек со стороны красных линий улиц, за исключением гаражей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социально-бытового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помещений – не более </w:t>
            </w:r>
            <w:smartTag w:uri="urn:schemas-microsoft-com:office:smarttags" w:element="metricconverter">
              <w:smartTagPr>
                <w:attr w:name="ProductID" w:val="100 кв. м"/>
              </w:smartTagPr>
              <w:r w:rsidRPr="00BC5F62">
                <w:rPr>
                  <w:sz w:val="20"/>
                  <w:szCs w:val="20"/>
                </w:rPr>
                <w:t>100 кв. м</w:t>
              </w:r>
              <w:r w:rsidR="0072403B">
                <w:rPr>
                  <w:sz w:val="20"/>
                  <w:szCs w:val="20"/>
                </w:rPr>
                <w:t>.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 в объекты основного вида использования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хозяйственного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72403B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– не более 5 м</w:t>
            </w:r>
            <w:r w:rsidR="0072403B">
              <w:rPr>
                <w:sz w:val="20"/>
                <w:szCs w:val="20"/>
              </w:rPr>
              <w:t>.</w:t>
            </w:r>
            <w:r w:rsidRPr="00BC5F62">
              <w:rPr>
                <w:sz w:val="20"/>
                <w:szCs w:val="20"/>
              </w:rPr>
              <w:t xml:space="preserve"> (до конька)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Расстояние от границ смежного земельного участка до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хозяйственных построек – не менее 1м</w:t>
            </w:r>
            <w:r w:rsidR="0072403B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Допускается блокировка хозяйственных построек на смежных земельных участках при условии взаимного согласия собственников жилых домов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Объекты хранения индивидуального </w:t>
            </w:r>
            <w:r w:rsidRPr="00BC5F62">
              <w:rPr>
                <w:sz w:val="20"/>
                <w:szCs w:val="20"/>
              </w:rPr>
              <w:lastRenderedPageBreak/>
              <w:t>автотранспорта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72403B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Общая площадь площадных </w:t>
            </w:r>
            <w:r w:rsidRPr="00BC5F62">
              <w:rPr>
                <w:sz w:val="20"/>
                <w:szCs w:val="20"/>
              </w:rPr>
              <w:lastRenderedPageBreak/>
              <w:t xml:space="preserve">объектов – не более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C5F62">
                <w:rPr>
                  <w:sz w:val="20"/>
                  <w:szCs w:val="20"/>
                </w:rPr>
                <w:t>100 м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 xml:space="preserve">Отдельно </w:t>
            </w:r>
            <w:proofErr w:type="gramStart"/>
            <w:r w:rsidRPr="00BC5F62">
              <w:rPr>
                <w:sz w:val="20"/>
                <w:szCs w:val="20"/>
              </w:rPr>
              <w:t>стоящие</w:t>
            </w:r>
            <w:proofErr w:type="gramEnd"/>
            <w:r w:rsidRPr="00BC5F62">
              <w:rPr>
                <w:sz w:val="20"/>
                <w:szCs w:val="20"/>
              </w:rPr>
              <w:t>, пристроенные к жилым домам.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Этажность –</w:t>
            </w:r>
            <w:r w:rsidRPr="00BC5F62">
              <w:rPr>
                <w:sz w:val="20"/>
                <w:szCs w:val="20"/>
                <w:lang w:val="en-US"/>
              </w:rPr>
              <w:t>1</w:t>
            </w:r>
            <w:r w:rsidRPr="00BC5F62">
              <w:rPr>
                <w:sz w:val="20"/>
                <w:szCs w:val="20"/>
              </w:rPr>
              <w:t xml:space="preserve">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72403B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здравоохранения.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спортивного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культурно-досугового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объектов – не более 100 </w:t>
            </w:r>
            <w:proofErr w:type="spellStart"/>
            <w:r w:rsidRPr="00BC5F62">
              <w:rPr>
                <w:sz w:val="20"/>
                <w:szCs w:val="20"/>
              </w:rPr>
              <w:t>кв</w:t>
            </w:r>
            <w:proofErr w:type="gramStart"/>
            <w:r w:rsidRPr="00BC5F62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Встроенные, встроенно-пристроенные в объекты основного вида использования.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jc w:val="right"/>
        <w:rPr>
          <w:sz w:val="28"/>
          <w:szCs w:val="28"/>
        </w:rPr>
      </w:pPr>
      <w:r w:rsidRPr="00BC5F62">
        <w:rPr>
          <w:sz w:val="28"/>
          <w:szCs w:val="28"/>
        </w:rPr>
        <w:t>».</w:t>
      </w:r>
    </w:p>
    <w:p w:rsidR="00BC5F62" w:rsidRPr="00BC5F62" w:rsidRDefault="00BC5F62" w:rsidP="00E22723">
      <w:pPr>
        <w:ind w:firstLine="708"/>
        <w:jc w:val="both"/>
        <w:rPr>
          <w:color w:val="000000" w:themeColor="text1"/>
          <w:sz w:val="28"/>
          <w:szCs w:val="28"/>
        </w:rPr>
      </w:pPr>
      <w:r w:rsidRPr="00BC5F62">
        <w:rPr>
          <w:sz w:val="28"/>
          <w:szCs w:val="28"/>
        </w:rPr>
        <w:t xml:space="preserve">20. Планировочный микрорайон 06:10 градостроительных регламентов </w:t>
      </w:r>
      <w:r w:rsidRPr="00BC5F62">
        <w:rPr>
          <w:color w:val="000000" w:themeColor="text1"/>
          <w:sz w:val="28"/>
          <w:szCs w:val="28"/>
        </w:rPr>
        <w:t>дополнить абзацем следующего содержания:</w:t>
      </w:r>
    </w:p>
    <w:p w:rsidR="00BC5F62" w:rsidRPr="00BC5F62" w:rsidRDefault="00BC5F62" w:rsidP="00BC5F62">
      <w:pPr>
        <w:jc w:val="both"/>
        <w:rPr>
          <w:color w:val="000000" w:themeColor="text1"/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8"/>
          <w:szCs w:val="28"/>
        </w:rPr>
      </w:pPr>
      <w:r w:rsidRPr="00BC5F62">
        <w:rPr>
          <w:color w:val="000000" w:themeColor="text1"/>
          <w:sz w:val="28"/>
          <w:szCs w:val="28"/>
        </w:rPr>
        <w:t xml:space="preserve">«ПЛАНИРОВОЧНЫЙ КВАРТАЛ </w:t>
      </w:r>
      <w:r w:rsidRPr="00BC5F62">
        <w:rPr>
          <w:sz w:val="28"/>
          <w:szCs w:val="28"/>
        </w:rPr>
        <w:t>06:10:31</w:t>
      </w:r>
    </w:p>
    <w:p w:rsidR="00BC5F62" w:rsidRPr="00BC5F62" w:rsidRDefault="00BC5F62" w:rsidP="00BC5F62">
      <w:pPr>
        <w:jc w:val="center"/>
        <w:rPr>
          <w:color w:val="000000"/>
          <w:sz w:val="20"/>
          <w:szCs w:val="20"/>
        </w:rPr>
      </w:pPr>
      <w:r w:rsidRPr="00BC5F62">
        <w:rPr>
          <w:color w:val="000000"/>
          <w:sz w:val="20"/>
          <w:szCs w:val="20"/>
          <w:u w:val="single"/>
        </w:rPr>
        <w:t>ЗОНА ТОРГОВОГО НАЗНАЧЕНИЯ (ОДЗ 203)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sz w:val="28"/>
          <w:szCs w:val="28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- не более 4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 xml:space="preserve">. 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- не более 24 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застройки - 50 </w:t>
            </w:r>
          </w:p>
        </w:tc>
        <w:tc>
          <w:tcPr>
            <w:tcW w:w="4263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ст.17-18 настоящих Правил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Строительство осуществлять в соответствии </w:t>
            </w:r>
            <w:proofErr w:type="gramStart"/>
            <w:r w:rsidRPr="00BC5F62">
              <w:rPr>
                <w:sz w:val="20"/>
                <w:szCs w:val="20"/>
              </w:rPr>
              <w:t>с</w:t>
            </w:r>
            <w:proofErr w:type="gramEnd"/>
            <w:r w:rsidRPr="00BC5F62">
              <w:rPr>
                <w:sz w:val="20"/>
                <w:szCs w:val="20"/>
              </w:rPr>
              <w:t xml:space="preserve"> строительными нормами и правилами и техническими регламентами</w:t>
            </w:r>
          </w:p>
        </w:tc>
      </w:tr>
    </w:tbl>
    <w:p w:rsidR="00BC5F62" w:rsidRPr="00BC5F62" w:rsidRDefault="00BC5F62" w:rsidP="00BC5F62">
      <w:pPr>
        <w:jc w:val="center"/>
        <w:rPr>
          <w:color w:val="000000"/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нет.</w:t>
      </w:r>
    </w:p>
    <w:p w:rsidR="00BC5F62" w:rsidRPr="00BC5F62" w:rsidRDefault="00BC5F62" w:rsidP="00BC5F62"/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МЕСТ ОТДЫХА ОБЩЕГО ПОЛЬЗОВАНИЯ (РЗ 601)</w:t>
      </w:r>
    </w:p>
    <w:p w:rsidR="00BC5F62" w:rsidRPr="00BC5F62" w:rsidRDefault="00BC5F62" w:rsidP="00BC5F62">
      <w:pPr>
        <w:jc w:val="center"/>
        <w:rPr>
          <w:b/>
          <w:color w:val="0000FF"/>
          <w:sz w:val="20"/>
          <w:szCs w:val="20"/>
          <w:u w:val="single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мест отдыха общего пользования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Озеленение ценными породами деревьев - не менее 50 %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Устройство ливневой канализации, прогулочных дорожек в твердом покрытии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Параметры устанавливаются в соответствии с утвержденным проектом планировки и межевания территории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 осуществлять по утвержденному проекту планировки и межевания территории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72403B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ст.17-18 настоящих Правил</w:t>
            </w:r>
          </w:p>
        </w:tc>
      </w:tr>
    </w:tbl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E22723">
      <w:pPr>
        <w:ind w:firstLine="708"/>
        <w:jc w:val="both"/>
        <w:rPr>
          <w:color w:val="000000" w:themeColor="text1"/>
          <w:sz w:val="28"/>
          <w:szCs w:val="28"/>
        </w:rPr>
      </w:pPr>
      <w:r w:rsidRPr="00BC5F62">
        <w:rPr>
          <w:sz w:val="28"/>
          <w:szCs w:val="28"/>
        </w:rPr>
        <w:t xml:space="preserve">21. Планировочный микрорайон 06:10 градостроительных регламентов </w:t>
      </w:r>
      <w:r w:rsidRPr="00BC5F62">
        <w:rPr>
          <w:color w:val="000000" w:themeColor="text1"/>
          <w:sz w:val="28"/>
          <w:szCs w:val="28"/>
        </w:rPr>
        <w:t>дополнить абзацем следующего содержания:</w:t>
      </w:r>
    </w:p>
    <w:p w:rsidR="00BC5F62" w:rsidRPr="00BC5F62" w:rsidRDefault="00BC5F62" w:rsidP="00BC5F62">
      <w:pPr>
        <w:jc w:val="both"/>
        <w:rPr>
          <w:color w:val="000000" w:themeColor="text1"/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8"/>
          <w:szCs w:val="28"/>
        </w:rPr>
      </w:pPr>
      <w:r w:rsidRPr="00BC5F62">
        <w:rPr>
          <w:color w:val="000000" w:themeColor="text1"/>
          <w:sz w:val="28"/>
          <w:szCs w:val="28"/>
        </w:rPr>
        <w:t xml:space="preserve">«ПЛАНИРОВОЧНЫЙ КВАРТАЛ </w:t>
      </w:r>
      <w:r w:rsidRPr="00BC5F62">
        <w:rPr>
          <w:sz w:val="28"/>
          <w:szCs w:val="28"/>
        </w:rPr>
        <w:t>06:10:38</w:t>
      </w: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МАЛОЭТАЖНОЙ ЖИЛОЙ ЗАСТРОЙКИ (ЖЗ 104)</w:t>
      </w:r>
    </w:p>
    <w:p w:rsidR="00BC5F62" w:rsidRPr="00BC5F62" w:rsidRDefault="00BC5F62" w:rsidP="00BC5F62">
      <w:pPr>
        <w:rPr>
          <w:b/>
          <w:color w:val="0000FF"/>
          <w:sz w:val="20"/>
          <w:szCs w:val="20"/>
          <w:u w:val="single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Жилая застройка усадебного типа. 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3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72403B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с мансардным завершением до конька скатной кровли – не более </w:t>
            </w:r>
            <w:smartTag w:uri="urn:schemas-microsoft-com:office:smarttags" w:element="metricconverter">
              <w:smartTagPr>
                <w:attr w:name="ProductID" w:val="14 м"/>
              </w:smartTagPr>
              <w:r w:rsidRPr="00BC5F62">
                <w:rPr>
                  <w:sz w:val="20"/>
                  <w:szCs w:val="20"/>
                </w:rPr>
                <w:t>14 м</w:t>
              </w:r>
              <w:r w:rsidR="0072403B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площадь участка – 450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72403B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переднего двора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C5F62">
                <w:rPr>
                  <w:sz w:val="20"/>
                  <w:szCs w:val="20"/>
                </w:rPr>
                <w:t>5 м</w:t>
              </w:r>
              <w:r w:rsidR="0072403B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глубина заднего двора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72403B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Минимальная ширина бокового двора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72403B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Минимальное расстояние между отдельно стоящими зданиями -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C5F62">
                <w:rPr>
                  <w:sz w:val="20"/>
                  <w:szCs w:val="20"/>
                </w:rPr>
                <w:t>6 м</w:t>
              </w:r>
              <w:r w:rsidR="0072403B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Максимальный процент застройки - 50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Максимальная плотность застройки – 11 ед.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Максимальная застраиваемая площадь – 270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72403B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Максимальный коэффициент </w:t>
            </w:r>
            <w:r w:rsidRPr="00BC5F62">
              <w:rPr>
                <w:sz w:val="20"/>
                <w:szCs w:val="20"/>
              </w:rPr>
              <w:lastRenderedPageBreak/>
              <w:t>соотношения общей площади здания к площади участка – 2,1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Новое строительство, реконструкцию осуществлять по утвержденному проекту планировки и межевания территории.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Ограждение земельных участков со стороны красных линий улиц должно быть единообразным, как минимум, на протяжении одного квартала.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Не допускается размещение хозяйственных построек со стороны красных линий улиц, за исключением гаражей</w:t>
            </w:r>
          </w:p>
        </w:tc>
      </w:tr>
    </w:tbl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социально-бытового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помещений – не более </w:t>
            </w:r>
            <w:smartTag w:uri="urn:schemas-microsoft-com:office:smarttags" w:element="metricconverter">
              <w:smartTagPr>
                <w:attr w:name="ProductID" w:val="100 кв. м"/>
              </w:smartTagPr>
              <w:r w:rsidRPr="00BC5F62">
                <w:rPr>
                  <w:sz w:val="20"/>
                  <w:szCs w:val="20"/>
                </w:rPr>
                <w:t>100 кв. м</w:t>
              </w:r>
              <w:proofErr w:type="gramStart"/>
              <w:r w:rsidR="0072403B">
                <w:rPr>
                  <w:sz w:val="20"/>
                  <w:szCs w:val="20"/>
                </w:rPr>
                <w:t>..</w:t>
              </w:r>
            </w:smartTag>
            <w:proofErr w:type="gramEnd"/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 в объекты основного вида использования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хозяйственного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72403B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– не более 5 м</w:t>
            </w:r>
            <w:r w:rsidR="0072403B">
              <w:rPr>
                <w:sz w:val="20"/>
                <w:szCs w:val="20"/>
              </w:rPr>
              <w:t>.</w:t>
            </w:r>
            <w:r w:rsidRPr="00BC5F62">
              <w:rPr>
                <w:sz w:val="20"/>
                <w:szCs w:val="20"/>
              </w:rPr>
              <w:t xml:space="preserve"> (до конька)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Расстояние от границ смежного земельного участка до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хозяйственных построек – не менее 1м</w:t>
            </w:r>
            <w:r w:rsidR="0072403B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Допускается блокировка хозяйственных построек на смежных земельных участках при условии взаимного согласия собственников жилых домов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хранения индивидуального автотранспорта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C5F62">
                <w:rPr>
                  <w:sz w:val="20"/>
                  <w:szCs w:val="20"/>
                </w:rPr>
                <w:t>3 м</w:t>
              </w:r>
              <w:r w:rsidR="0072403B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Общая площадь площадных объектов – не более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C5F62">
                <w:rPr>
                  <w:sz w:val="20"/>
                  <w:szCs w:val="20"/>
                </w:rPr>
                <w:t>100 м</w:t>
              </w:r>
            </w:smartTag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Отдельно </w:t>
            </w:r>
            <w:proofErr w:type="gramStart"/>
            <w:r w:rsidRPr="00BC5F62">
              <w:rPr>
                <w:sz w:val="20"/>
                <w:szCs w:val="20"/>
              </w:rPr>
              <w:t>стоящие</w:t>
            </w:r>
            <w:proofErr w:type="gramEnd"/>
            <w:r w:rsidRPr="00BC5F62">
              <w:rPr>
                <w:sz w:val="20"/>
                <w:szCs w:val="20"/>
              </w:rPr>
              <w:t>, пристроенные к жилым домам.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Этажность –</w:t>
            </w:r>
            <w:r w:rsidRPr="00BC5F62">
              <w:rPr>
                <w:sz w:val="20"/>
                <w:szCs w:val="20"/>
                <w:lang w:val="en-US"/>
              </w:rPr>
              <w:t>1</w:t>
            </w:r>
            <w:r w:rsidRPr="00BC5F62">
              <w:rPr>
                <w:sz w:val="20"/>
                <w:szCs w:val="20"/>
              </w:rPr>
              <w:t xml:space="preserve">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72403B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социально-бытового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здравоохранения.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спортивного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культурно-досугового назначения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 не более 2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72403B">
              <w:rPr>
                <w:sz w:val="20"/>
                <w:szCs w:val="20"/>
              </w:rPr>
              <w:t>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BC5F62">
                <w:rPr>
                  <w:sz w:val="20"/>
                  <w:szCs w:val="20"/>
                </w:rPr>
                <w:t>12 м</w:t>
              </w:r>
              <w:r w:rsidR="0072403B">
                <w:rPr>
                  <w:sz w:val="20"/>
                  <w:szCs w:val="20"/>
                </w:rPr>
                <w:t>.</w:t>
              </w:r>
            </w:smartTag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объектов – не более 100 </w:t>
            </w:r>
            <w:proofErr w:type="spellStart"/>
            <w:r w:rsidRPr="00BC5F62">
              <w:rPr>
                <w:sz w:val="20"/>
                <w:szCs w:val="20"/>
              </w:rPr>
              <w:t>кв.м</w:t>
            </w:r>
            <w:proofErr w:type="spellEnd"/>
            <w:r w:rsidR="0072403B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Встроенные, встроенно-пристроенные в объекты основного вида использования.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Отдельно стоящие объекты.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BC5F62">
      <w:pPr>
        <w:jc w:val="center"/>
        <w:rPr>
          <w:color w:val="000000"/>
          <w:sz w:val="20"/>
          <w:szCs w:val="20"/>
        </w:rPr>
      </w:pPr>
      <w:r w:rsidRPr="00BC5F62">
        <w:rPr>
          <w:color w:val="000000"/>
          <w:sz w:val="20"/>
          <w:szCs w:val="20"/>
          <w:u w:val="single"/>
        </w:rPr>
        <w:t>ЗОНА ТОРГОВОГО НАЗНАЧЕНИЯ (ОДЗ 203)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sz w:val="28"/>
          <w:szCs w:val="28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- не более 4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 xml:space="preserve">. 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Высота - не более 24 м.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Площадь застройки - 50 </w:t>
            </w:r>
          </w:p>
        </w:tc>
        <w:tc>
          <w:tcPr>
            <w:tcW w:w="4263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строительство, реконструкцию осуществлять по утвержденному проекту планировки и межевания территории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  <w:hideMark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Расчет стоянок автомобилей предусмотреть в </w:t>
            </w:r>
            <w:r w:rsidRPr="00BC5F62">
              <w:rPr>
                <w:sz w:val="20"/>
                <w:szCs w:val="20"/>
              </w:rPr>
              <w:lastRenderedPageBreak/>
              <w:t>соответствии со ст.17-18 настоящих Правил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lastRenderedPageBreak/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Pr="00BC5F62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  <w:hideMark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Строительство осуществлять в соответствии </w:t>
            </w:r>
            <w:proofErr w:type="gramStart"/>
            <w:r w:rsidRPr="00BC5F62">
              <w:rPr>
                <w:sz w:val="20"/>
                <w:szCs w:val="20"/>
              </w:rPr>
              <w:t>с</w:t>
            </w:r>
            <w:proofErr w:type="gramEnd"/>
            <w:r w:rsidRPr="00BC5F62">
              <w:rPr>
                <w:sz w:val="20"/>
                <w:szCs w:val="20"/>
              </w:rPr>
              <w:t xml:space="preserve"> строительными нормами и правилами и техническими регламентами</w:t>
            </w:r>
          </w:p>
        </w:tc>
      </w:tr>
    </w:tbl>
    <w:p w:rsidR="00BC5F62" w:rsidRPr="00BC5F62" w:rsidRDefault="00BC5F62" w:rsidP="00BC5F62">
      <w:pPr>
        <w:jc w:val="center"/>
        <w:rPr>
          <w:color w:val="000000"/>
          <w:sz w:val="28"/>
          <w:szCs w:val="28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нет.</w:t>
      </w:r>
    </w:p>
    <w:p w:rsidR="00BC5F62" w:rsidRPr="00BC5F62" w:rsidRDefault="00BC5F62" w:rsidP="00BC5F62"/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МЕСТ ОТДЫХА ОБЩЕГО ПОЛЬЗОВАНИЯ (РЗ 601)</w:t>
      </w:r>
    </w:p>
    <w:p w:rsidR="00BC5F62" w:rsidRPr="00BC5F62" w:rsidRDefault="00BC5F62" w:rsidP="00BC5F62">
      <w:pPr>
        <w:jc w:val="center"/>
        <w:rPr>
          <w:b/>
          <w:color w:val="0000FF"/>
          <w:sz w:val="20"/>
          <w:szCs w:val="20"/>
          <w:u w:val="single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мест отдыха общего пользования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Озеленение ценными породами деревьев - не менее 50 %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Устройство ливневой канализации, прогулочных дорожек в твердом покрытии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Параметры устанавливаются в соответствии с утвержденным проектом планировки и межевания территории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 осуществлять по утвержденному проекту планировки и межевания территории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  <w:r w:rsidR="0072403B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ст.17-18 настоящих Правил</w:t>
            </w:r>
          </w:p>
        </w:tc>
      </w:tr>
    </w:tbl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E22723">
      <w:pPr>
        <w:ind w:firstLine="708"/>
        <w:jc w:val="both"/>
        <w:rPr>
          <w:color w:val="000000" w:themeColor="text1"/>
          <w:sz w:val="28"/>
          <w:szCs w:val="28"/>
        </w:rPr>
      </w:pPr>
      <w:r w:rsidRPr="00BC5F62">
        <w:rPr>
          <w:sz w:val="28"/>
          <w:szCs w:val="28"/>
        </w:rPr>
        <w:t xml:space="preserve">22. Планировочный микрорайон 06:10 градостроительных регламентов </w:t>
      </w:r>
      <w:r w:rsidRPr="00BC5F62">
        <w:rPr>
          <w:color w:val="000000" w:themeColor="text1"/>
          <w:sz w:val="28"/>
          <w:szCs w:val="28"/>
        </w:rPr>
        <w:t>дополнить абзацем следующего содержания:</w:t>
      </w:r>
    </w:p>
    <w:p w:rsidR="00BC5F62" w:rsidRPr="00BC5F62" w:rsidRDefault="00BC5F62" w:rsidP="00BC5F62">
      <w:pPr>
        <w:jc w:val="both"/>
        <w:rPr>
          <w:color w:val="000000" w:themeColor="text1"/>
          <w:sz w:val="28"/>
          <w:szCs w:val="28"/>
        </w:rPr>
      </w:pPr>
    </w:p>
    <w:p w:rsidR="00BC5F62" w:rsidRPr="00BC5F62" w:rsidRDefault="00BC5F62" w:rsidP="00BC5F62">
      <w:pPr>
        <w:jc w:val="center"/>
        <w:rPr>
          <w:sz w:val="28"/>
          <w:szCs w:val="28"/>
        </w:rPr>
      </w:pPr>
      <w:r w:rsidRPr="00BC5F62">
        <w:rPr>
          <w:color w:val="000000" w:themeColor="text1"/>
          <w:sz w:val="28"/>
          <w:szCs w:val="28"/>
        </w:rPr>
        <w:t xml:space="preserve">«ПЛАНИРОВОЧНЫЙ КВАРТАЛ </w:t>
      </w:r>
      <w:r w:rsidRPr="00BC5F62">
        <w:rPr>
          <w:sz w:val="28"/>
          <w:szCs w:val="28"/>
        </w:rPr>
        <w:t>06:10:41</w:t>
      </w:r>
    </w:p>
    <w:p w:rsidR="00BC5F62" w:rsidRPr="00BC5F62" w:rsidRDefault="00BC5F62" w:rsidP="00BC5F62">
      <w:pPr>
        <w:jc w:val="center"/>
        <w:rPr>
          <w:sz w:val="20"/>
          <w:szCs w:val="20"/>
          <w:u w:val="single"/>
        </w:rPr>
      </w:pPr>
      <w:r w:rsidRPr="00BC5F62">
        <w:rPr>
          <w:sz w:val="20"/>
          <w:szCs w:val="20"/>
          <w:u w:val="single"/>
        </w:rPr>
        <w:t>ЗОНА МЕСТ ОТДЫХА ОБЩЕГО ПОЛЬЗОВАНИЯ (РЗ 601)</w:t>
      </w:r>
    </w:p>
    <w:p w:rsidR="00BC5F62" w:rsidRPr="00BC5F62" w:rsidRDefault="00BC5F62" w:rsidP="00BC5F62">
      <w:pPr>
        <w:jc w:val="center"/>
        <w:rPr>
          <w:b/>
          <w:color w:val="0000FF"/>
          <w:sz w:val="20"/>
          <w:szCs w:val="20"/>
          <w:u w:val="single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263"/>
      </w:tblGrid>
      <w:tr w:rsidR="00BC5F62" w:rsidRPr="00BC5F62" w:rsidTr="00BC5F62">
        <w:trPr>
          <w:trHeight w:val="552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263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мест отдыха общего пользования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Озеленение ценными породами деревьев - не менее 50 %</w:t>
            </w:r>
          </w:p>
        </w:tc>
        <w:tc>
          <w:tcPr>
            <w:tcW w:w="4263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Устройство ливневой канализации, прогулочных дорожек в твердом покрытии</w:t>
            </w:r>
          </w:p>
        </w:tc>
      </w:tr>
    </w:tbl>
    <w:p w:rsidR="00BC5F62" w:rsidRPr="00BC5F62" w:rsidRDefault="00BC5F62" w:rsidP="00BC5F62">
      <w:pPr>
        <w:rPr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2.   ВСПОМОГАТЕЛЬНЫЕ ВИДЫ И ПАРАМЕТРЫ РАЗРЕШЁННОГО ИСПОЛЬЗОВАНИЯ ЗЕМЕЛЬНЫХ УЧАСТКОВ И ОБЪЕКТОВ КАПИТАЛЬНОГО СТРОИТЕЛЬСТВА</w:t>
      </w:r>
    </w:p>
    <w:p w:rsidR="00BC5F62" w:rsidRPr="00BC5F62" w:rsidRDefault="00BC5F62" w:rsidP="00BC5F62">
      <w:pPr>
        <w:rPr>
          <w:b/>
          <w:sz w:val="20"/>
          <w:szCs w:val="20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3420"/>
        <w:gridCol w:w="4320"/>
      </w:tblGrid>
      <w:tr w:rsidR="00BC5F62" w:rsidRPr="00BC5F62" w:rsidTr="00BC5F62">
        <w:trPr>
          <w:trHeight w:val="384"/>
        </w:trPr>
        <w:tc>
          <w:tcPr>
            <w:tcW w:w="2448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lastRenderedPageBreak/>
              <w:t>ВИДЫ ИСПОЛЬЗОВАНИЯ</w:t>
            </w:r>
          </w:p>
        </w:tc>
        <w:tc>
          <w:tcPr>
            <w:tcW w:w="34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4320" w:type="dxa"/>
            <w:vAlign w:val="center"/>
          </w:tcPr>
          <w:p w:rsidR="00BC5F62" w:rsidRPr="00BC5F62" w:rsidRDefault="00BC5F62" w:rsidP="00BC5F62">
            <w:pPr>
              <w:jc w:val="center"/>
              <w:rPr>
                <w:b/>
                <w:sz w:val="20"/>
                <w:szCs w:val="20"/>
              </w:rPr>
            </w:pPr>
            <w:r w:rsidRPr="00BC5F62">
              <w:rPr>
                <w:b/>
                <w:sz w:val="20"/>
                <w:szCs w:val="20"/>
              </w:rPr>
              <w:t>ОСОБЫЕ УСЛОВИЯ РЕАЛИЗАЦИИ РЕГЛАМЕНТА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торгового назначения.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Параметры устанавливаются в соответствии с утвержденным проектом планировки и межевания территории</w:t>
            </w: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Новое строительство осуществлять по утвержденному проекту планировки и межевания территории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инженерно-технического обеспечения.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 xml:space="preserve">Этажность –1 </w:t>
            </w:r>
            <w:proofErr w:type="spellStart"/>
            <w:r w:rsidRPr="00BC5F62">
              <w:rPr>
                <w:sz w:val="20"/>
                <w:szCs w:val="20"/>
              </w:rPr>
              <w:t>эт</w:t>
            </w:r>
            <w:proofErr w:type="spellEnd"/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  <w:tr w:rsidR="00BC5F62" w:rsidRPr="00BC5F62" w:rsidTr="00BC5F62">
        <w:trPr>
          <w:trHeight w:val="206"/>
        </w:trPr>
        <w:tc>
          <w:tcPr>
            <w:tcW w:w="2448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Автостоянки</w:t>
            </w:r>
          </w:p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BC5F62" w:rsidRPr="00BC5F62" w:rsidRDefault="00BC5F62" w:rsidP="00BC5F62">
            <w:pPr>
              <w:rPr>
                <w:sz w:val="20"/>
                <w:szCs w:val="20"/>
              </w:rPr>
            </w:pPr>
            <w:r w:rsidRPr="00BC5F62">
              <w:rPr>
                <w:sz w:val="20"/>
                <w:szCs w:val="20"/>
              </w:rPr>
              <w:t>расчет стоянок автомобилей предусмотреть в соответствии со ст.17-18 настоящих Правил</w:t>
            </w:r>
          </w:p>
        </w:tc>
      </w:tr>
    </w:tbl>
    <w:p w:rsidR="00BC5F62" w:rsidRPr="00BC5F62" w:rsidRDefault="00BC5F62" w:rsidP="00BC5F62">
      <w:pPr>
        <w:rPr>
          <w:b/>
          <w:sz w:val="20"/>
          <w:szCs w:val="20"/>
        </w:rPr>
      </w:pPr>
    </w:p>
    <w:p w:rsidR="00BC5F62" w:rsidRPr="00BC5F62" w:rsidRDefault="00BC5F62" w:rsidP="00BC5F62">
      <w:pPr>
        <w:rPr>
          <w:sz w:val="20"/>
          <w:szCs w:val="20"/>
        </w:rPr>
      </w:pPr>
      <w:r w:rsidRPr="00BC5F62">
        <w:rPr>
          <w:sz w:val="20"/>
          <w:szCs w:val="20"/>
        </w:rPr>
        <w:t>3.   УСЛОВНО РАЗРЕШЁННЫЕ ВИДЫ И ПАРАМЕТРЫ ИСПОЛЬЗОВАНИЯ ЗЕМЕЛЬНЫХ УЧАСТКОВ И ОБЪЕКТОВ КАПИТАЛЬНОГО СТРОИТЕЛЬСТВА: нет</w:t>
      </w:r>
      <w:proofErr w:type="gramStart"/>
      <w:r w:rsidRPr="00BC5F62">
        <w:rPr>
          <w:sz w:val="20"/>
          <w:szCs w:val="20"/>
        </w:rPr>
        <w:t>.</w:t>
      </w:r>
      <w:r w:rsidRPr="00BC5F62">
        <w:rPr>
          <w:sz w:val="28"/>
          <w:szCs w:val="28"/>
        </w:rPr>
        <w:t>».</w:t>
      </w:r>
      <w:proofErr w:type="gramEnd"/>
    </w:p>
    <w:p w:rsidR="00BC5F62" w:rsidRPr="00BC5F62" w:rsidRDefault="00BC5F62" w:rsidP="00BC5F62">
      <w:pPr>
        <w:jc w:val="both"/>
        <w:rPr>
          <w:sz w:val="28"/>
          <w:szCs w:val="28"/>
        </w:rPr>
      </w:pPr>
    </w:p>
    <w:p w:rsidR="00BC5F62" w:rsidRPr="00BC5F62" w:rsidRDefault="00BC5F62" w:rsidP="00E22723">
      <w:pPr>
        <w:ind w:firstLine="708"/>
        <w:jc w:val="both"/>
        <w:rPr>
          <w:iCs/>
          <w:sz w:val="28"/>
          <w:szCs w:val="28"/>
        </w:rPr>
      </w:pPr>
      <w:r w:rsidRPr="00BC5F62">
        <w:rPr>
          <w:iCs/>
          <w:sz w:val="28"/>
          <w:szCs w:val="28"/>
        </w:rPr>
        <w:t xml:space="preserve">23. Схему градостроительного зонирования территории планировочного микрорайона 06:07 изложить в следующей редакции: </w:t>
      </w:r>
    </w:p>
    <w:p w:rsidR="00BC5F62" w:rsidRPr="00BC5F62" w:rsidRDefault="00BC5F62" w:rsidP="00BC5F62">
      <w:pPr>
        <w:jc w:val="both"/>
        <w:rPr>
          <w:iCs/>
          <w:sz w:val="28"/>
          <w:szCs w:val="28"/>
        </w:rPr>
      </w:pPr>
    </w:p>
    <w:p w:rsidR="00E74747" w:rsidRDefault="00BC5F62" w:rsidP="00E22723">
      <w:pPr>
        <w:ind w:firstLine="709"/>
        <w:jc w:val="both"/>
        <w:rPr>
          <w:sz w:val="28"/>
          <w:szCs w:val="28"/>
        </w:rPr>
      </w:pPr>
      <w:r w:rsidRPr="00BC5F62">
        <w:rPr>
          <w:iCs/>
          <w:sz w:val="28"/>
          <w:szCs w:val="28"/>
        </w:rPr>
        <w:t>24. Схему градостроительного зонирования территории планировочного микрорайона 06:10 изложить в следующей</w:t>
      </w:r>
      <w:r w:rsidR="00E22723">
        <w:rPr>
          <w:iCs/>
          <w:sz w:val="28"/>
          <w:szCs w:val="28"/>
        </w:rPr>
        <w:t xml:space="preserve"> редакции:</w:t>
      </w:r>
    </w:p>
    <w:p w:rsidR="00A33CBA" w:rsidRDefault="00A33CBA"/>
    <w:sectPr w:rsidR="00A33CBA" w:rsidSect="003355CC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E69" w:rsidRDefault="00EA6E69" w:rsidP="00F65B28">
      <w:r>
        <w:separator/>
      </w:r>
    </w:p>
  </w:endnote>
  <w:endnote w:type="continuationSeparator" w:id="0">
    <w:p w:rsidR="00EA6E69" w:rsidRDefault="00EA6E69" w:rsidP="00F65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E69" w:rsidRDefault="00EA6E69" w:rsidP="00F65B28">
      <w:r>
        <w:separator/>
      </w:r>
    </w:p>
  </w:footnote>
  <w:footnote w:type="continuationSeparator" w:id="0">
    <w:p w:rsidR="00EA6E69" w:rsidRDefault="00EA6E69" w:rsidP="00F65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6172326"/>
      <w:docPartObj>
        <w:docPartGallery w:val="Page Numbers (Top of Page)"/>
        <w:docPartUnique/>
      </w:docPartObj>
    </w:sdtPr>
    <w:sdtEndPr/>
    <w:sdtContent>
      <w:p w:rsidR="00584923" w:rsidRDefault="0058492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EA6">
          <w:rPr>
            <w:noProof/>
          </w:rPr>
          <w:t>2</w:t>
        </w:r>
        <w:r>
          <w:fldChar w:fldCharType="end"/>
        </w:r>
      </w:p>
    </w:sdtContent>
  </w:sdt>
  <w:p w:rsidR="00584923" w:rsidRDefault="0058492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BAEFFA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972B8F"/>
    <w:multiLevelType w:val="hybridMultilevel"/>
    <w:tmpl w:val="0E46F8BA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>
    <w:nsid w:val="083170E9"/>
    <w:multiLevelType w:val="hybridMultilevel"/>
    <w:tmpl w:val="A33A61DC"/>
    <w:lvl w:ilvl="0" w:tplc="4830C7BA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C597228"/>
    <w:multiLevelType w:val="hybridMultilevel"/>
    <w:tmpl w:val="2E5865C0"/>
    <w:lvl w:ilvl="0" w:tplc="B1860796">
      <w:start w:val="9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4B87D76"/>
    <w:multiLevelType w:val="hybridMultilevel"/>
    <w:tmpl w:val="606C8276"/>
    <w:lvl w:ilvl="0" w:tplc="C652F5CE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6591177"/>
    <w:multiLevelType w:val="hybridMultilevel"/>
    <w:tmpl w:val="87A69390"/>
    <w:lvl w:ilvl="0" w:tplc="F68E7038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6EF05B7"/>
    <w:multiLevelType w:val="multilevel"/>
    <w:tmpl w:val="0648644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7">
    <w:nsid w:val="22920088"/>
    <w:multiLevelType w:val="hybridMultilevel"/>
    <w:tmpl w:val="87A69390"/>
    <w:lvl w:ilvl="0" w:tplc="F68E7038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58C6CE8"/>
    <w:multiLevelType w:val="hybridMultilevel"/>
    <w:tmpl w:val="0D2E0966"/>
    <w:lvl w:ilvl="0" w:tplc="746CC286">
      <w:start w:val="1"/>
      <w:numFmt w:val="decimal"/>
      <w:lvlText w:val="%1."/>
      <w:lvlJc w:val="left"/>
      <w:pPr>
        <w:ind w:left="1850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EE757E4"/>
    <w:multiLevelType w:val="hybridMultilevel"/>
    <w:tmpl w:val="87A69390"/>
    <w:lvl w:ilvl="0" w:tplc="F68E7038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A275D34"/>
    <w:multiLevelType w:val="hybridMultilevel"/>
    <w:tmpl w:val="3BF476B8"/>
    <w:lvl w:ilvl="0" w:tplc="D4F08EB4">
      <w:start w:val="2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5F005D98"/>
    <w:multiLevelType w:val="hybridMultilevel"/>
    <w:tmpl w:val="87A69390"/>
    <w:lvl w:ilvl="0" w:tplc="F68E7038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4515568"/>
    <w:multiLevelType w:val="hybridMultilevel"/>
    <w:tmpl w:val="2764A574"/>
    <w:lvl w:ilvl="0" w:tplc="46664D9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8601D1"/>
    <w:multiLevelType w:val="hybridMultilevel"/>
    <w:tmpl w:val="0D2E0966"/>
    <w:lvl w:ilvl="0" w:tplc="746CC286">
      <w:start w:val="1"/>
      <w:numFmt w:val="decimal"/>
      <w:lvlText w:val="%1."/>
      <w:lvlJc w:val="left"/>
      <w:pPr>
        <w:ind w:left="1850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F105E21"/>
    <w:multiLevelType w:val="hybridMultilevel"/>
    <w:tmpl w:val="6658BE66"/>
    <w:lvl w:ilvl="0" w:tplc="57F2420E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3"/>
  </w:num>
  <w:num w:numId="2">
    <w:abstractNumId w:val="0"/>
    <w:lvlOverride w:ilvl="0">
      <w:lvl w:ilvl="0">
        <w:numFmt w:val="bullet"/>
        <w:lvlText w:val="-"/>
        <w:legacy w:legacy="1" w:legacySpace="0" w:legacyIndent="27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12"/>
  </w:num>
  <w:num w:numId="8">
    <w:abstractNumId w:val="2"/>
  </w:num>
  <w:num w:numId="9">
    <w:abstractNumId w:val="4"/>
  </w:num>
  <w:num w:numId="10">
    <w:abstractNumId w:val="6"/>
  </w:num>
  <w:num w:numId="11">
    <w:abstractNumId w:val="3"/>
  </w:num>
  <w:num w:numId="12">
    <w:abstractNumId w:val="14"/>
  </w:num>
  <w:num w:numId="13">
    <w:abstractNumId w:val="7"/>
  </w:num>
  <w:num w:numId="14">
    <w:abstractNumId w:val="5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A5C"/>
    <w:rsid w:val="00000822"/>
    <w:rsid w:val="00000E00"/>
    <w:rsid w:val="0000106F"/>
    <w:rsid w:val="00002924"/>
    <w:rsid w:val="00002CF9"/>
    <w:rsid w:val="000031A0"/>
    <w:rsid w:val="00003E9E"/>
    <w:rsid w:val="00004780"/>
    <w:rsid w:val="00005473"/>
    <w:rsid w:val="000064DB"/>
    <w:rsid w:val="00006DC6"/>
    <w:rsid w:val="000071C2"/>
    <w:rsid w:val="00007AD0"/>
    <w:rsid w:val="00010173"/>
    <w:rsid w:val="00011A3B"/>
    <w:rsid w:val="0001344E"/>
    <w:rsid w:val="00013B82"/>
    <w:rsid w:val="00013FBA"/>
    <w:rsid w:val="00014743"/>
    <w:rsid w:val="0001562C"/>
    <w:rsid w:val="000160BA"/>
    <w:rsid w:val="0001723E"/>
    <w:rsid w:val="00017EFD"/>
    <w:rsid w:val="0002050F"/>
    <w:rsid w:val="00020598"/>
    <w:rsid w:val="000215B6"/>
    <w:rsid w:val="000226FA"/>
    <w:rsid w:val="00022EBC"/>
    <w:rsid w:val="00023C06"/>
    <w:rsid w:val="00024D8C"/>
    <w:rsid w:val="0002648F"/>
    <w:rsid w:val="000268E8"/>
    <w:rsid w:val="00026DFB"/>
    <w:rsid w:val="00026ED5"/>
    <w:rsid w:val="0002705B"/>
    <w:rsid w:val="00031016"/>
    <w:rsid w:val="0003196E"/>
    <w:rsid w:val="000329D9"/>
    <w:rsid w:val="00033898"/>
    <w:rsid w:val="0003603B"/>
    <w:rsid w:val="00036670"/>
    <w:rsid w:val="0003687C"/>
    <w:rsid w:val="00037643"/>
    <w:rsid w:val="00037795"/>
    <w:rsid w:val="00037ACE"/>
    <w:rsid w:val="00040A2F"/>
    <w:rsid w:val="00041032"/>
    <w:rsid w:val="00041041"/>
    <w:rsid w:val="00041786"/>
    <w:rsid w:val="000427FC"/>
    <w:rsid w:val="00042D61"/>
    <w:rsid w:val="00043014"/>
    <w:rsid w:val="0004331A"/>
    <w:rsid w:val="000439C3"/>
    <w:rsid w:val="0004400F"/>
    <w:rsid w:val="000460A1"/>
    <w:rsid w:val="000462DF"/>
    <w:rsid w:val="0004694C"/>
    <w:rsid w:val="00046BF4"/>
    <w:rsid w:val="00047833"/>
    <w:rsid w:val="0005006F"/>
    <w:rsid w:val="00052344"/>
    <w:rsid w:val="00052E0D"/>
    <w:rsid w:val="0005368C"/>
    <w:rsid w:val="0005378C"/>
    <w:rsid w:val="00054DA4"/>
    <w:rsid w:val="000560FC"/>
    <w:rsid w:val="00056518"/>
    <w:rsid w:val="0005731F"/>
    <w:rsid w:val="00057817"/>
    <w:rsid w:val="0006065C"/>
    <w:rsid w:val="00060A1C"/>
    <w:rsid w:val="00061301"/>
    <w:rsid w:val="000613E7"/>
    <w:rsid w:val="000615CB"/>
    <w:rsid w:val="00061D4F"/>
    <w:rsid w:val="0006287E"/>
    <w:rsid w:val="00062B83"/>
    <w:rsid w:val="00063A27"/>
    <w:rsid w:val="00064168"/>
    <w:rsid w:val="00064423"/>
    <w:rsid w:val="00064EDA"/>
    <w:rsid w:val="00065725"/>
    <w:rsid w:val="0006578A"/>
    <w:rsid w:val="000676EE"/>
    <w:rsid w:val="000707E1"/>
    <w:rsid w:val="000714FC"/>
    <w:rsid w:val="00071E8D"/>
    <w:rsid w:val="00072342"/>
    <w:rsid w:val="00072589"/>
    <w:rsid w:val="00072869"/>
    <w:rsid w:val="0007322B"/>
    <w:rsid w:val="00073CAB"/>
    <w:rsid w:val="000748E2"/>
    <w:rsid w:val="00075AE0"/>
    <w:rsid w:val="00075FD9"/>
    <w:rsid w:val="00076C25"/>
    <w:rsid w:val="00077A10"/>
    <w:rsid w:val="00077B3E"/>
    <w:rsid w:val="00080C0D"/>
    <w:rsid w:val="00080E38"/>
    <w:rsid w:val="00081F3D"/>
    <w:rsid w:val="0008291D"/>
    <w:rsid w:val="00082984"/>
    <w:rsid w:val="0008488D"/>
    <w:rsid w:val="000849BE"/>
    <w:rsid w:val="00086645"/>
    <w:rsid w:val="00087CBC"/>
    <w:rsid w:val="00090445"/>
    <w:rsid w:val="00090841"/>
    <w:rsid w:val="000916A8"/>
    <w:rsid w:val="0009228B"/>
    <w:rsid w:val="00093053"/>
    <w:rsid w:val="00093D7A"/>
    <w:rsid w:val="00095FE9"/>
    <w:rsid w:val="00096B30"/>
    <w:rsid w:val="00096CB9"/>
    <w:rsid w:val="00096E81"/>
    <w:rsid w:val="0009703B"/>
    <w:rsid w:val="0009777C"/>
    <w:rsid w:val="000A0148"/>
    <w:rsid w:val="000A0F57"/>
    <w:rsid w:val="000A16EC"/>
    <w:rsid w:val="000A274F"/>
    <w:rsid w:val="000A302B"/>
    <w:rsid w:val="000A4A12"/>
    <w:rsid w:val="000A5927"/>
    <w:rsid w:val="000B207B"/>
    <w:rsid w:val="000B22D6"/>
    <w:rsid w:val="000B3860"/>
    <w:rsid w:val="000B395F"/>
    <w:rsid w:val="000B3999"/>
    <w:rsid w:val="000B4B34"/>
    <w:rsid w:val="000B5E75"/>
    <w:rsid w:val="000C0586"/>
    <w:rsid w:val="000C10FE"/>
    <w:rsid w:val="000C2C30"/>
    <w:rsid w:val="000C4ED7"/>
    <w:rsid w:val="000C4FE1"/>
    <w:rsid w:val="000C5E47"/>
    <w:rsid w:val="000C5EAF"/>
    <w:rsid w:val="000C63E9"/>
    <w:rsid w:val="000C665B"/>
    <w:rsid w:val="000C6BC3"/>
    <w:rsid w:val="000C6CA0"/>
    <w:rsid w:val="000D0BA1"/>
    <w:rsid w:val="000D0BCD"/>
    <w:rsid w:val="000D1611"/>
    <w:rsid w:val="000D1939"/>
    <w:rsid w:val="000D1C8E"/>
    <w:rsid w:val="000D2493"/>
    <w:rsid w:val="000D34FB"/>
    <w:rsid w:val="000D3E51"/>
    <w:rsid w:val="000D4176"/>
    <w:rsid w:val="000D5303"/>
    <w:rsid w:val="000D6FB2"/>
    <w:rsid w:val="000D79A1"/>
    <w:rsid w:val="000E07D0"/>
    <w:rsid w:val="000E111E"/>
    <w:rsid w:val="000E1DF9"/>
    <w:rsid w:val="000E2385"/>
    <w:rsid w:val="000E282F"/>
    <w:rsid w:val="000E2BCC"/>
    <w:rsid w:val="000E3A49"/>
    <w:rsid w:val="000E3E3D"/>
    <w:rsid w:val="000E49F4"/>
    <w:rsid w:val="000E4CEB"/>
    <w:rsid w:val="000E4EB9"/>
    <w:rsid w:val="000E5BC7"/>
    <w:rsid w:val="000E6077"/>
    <w:rsid w:val="000E6D83"/>
    <w:rsid w:val="000E7373"/>
    <w:rsid w:val="000E7D50"/>
    <w:rsid w:val="000F0262"/>
    <w:rsid w:val="000F150A"/>
    <w:rsid w:val="000F186A"/>
    <w:rsid w:val="000F23E6"/>
    <w:rsid w:val="000F2541"/>
    <w:rsid w:val="000F2BC2"/>
    <w:rsid w:val="000F370E"/>
    <w:rsid w:val="000F39AF"/>
    <w:rsid w:val="000F5B1F"/>
    <w:rsid w:val="000F5CB0"/>
    <w:rsid w:val="001007E7"/>
    <w:rsid w:val="00101300"/>
    <w:rsid w:val="00101601"/>
    <w:rsid w:val="0010262A"/>
    <w:rsid w:val="00102A1A"/>
    <w:rsid w:val="00104630"/>
    <w:rsid w:val="00104703"/>
    <w:rsid w:val="00104C38"/>
    <w:rsid w:val="00104C8C"/>
    <w:rsid w:val="001056F4"/>
    <w:rsid w:val="0010589A"/>
    <w:rsid w:val="00106641"/>
    <w:rsid w:val="001079E8"/>
    <w:rsid w:val="00110C47"/>
    <w:rsid w:val="00111381"/>
    <w:rsid w:val="00111D3D"/>
    <w:rsid w:val="00111F6F"/>
    <w:rsid w:val="00114834"/>
    <w:rsid w:val="001148A3"/>
    <w:rsid w:val="00116160"/>
    <w:rsid w:val="00116D0B"/>
    <w:rsid w:val="00117B39"/>
    <w:rsid w:val="00117EE7"/>
    <w:rsid w:val="001201E2"/>
    <w:rsid w:val="00120958"/>
    <w:rsid w:val="001216D9"/>
    <w:rsid w:val="00121C9E"/>
    <w:rsid w:val="00121CDF"/>
    <w:rsid w:val="00121E5D"/>
    <w:rsid w:val="00121EEB"/>
    <w:rsid w:val="001224FA"/>
    <w:rsid w:val="001225ED"/>
    <w:rsid w:val="00122B2E"/>
    <w:rsid w:val="00123E7F"/>
    <w:rsid w:val="00124685"/>
    <w:rsid w:val="00125515"/>
    <w:rsid w:val="00125F27"/>
    <w:rsid w:val="001273CA"/>
    <w:rsid w:val="001274C7"/>
    <w:rsid w:val="0013022B"/>
    <w:rsid w:val="001305E6"/>
    <w:rsid w:val="00131058"/>
    <w:rsid w:val="0013172D"/>
    <w:rsid w:val="00131D5D"/>
    <w:rsid w:val="00133853"/>
    <w:rsid w:val="00133F97"/>
    <w:rsid w:val="00134297"/>
    <w:rsid w:val="00134BC5"/>
    <w:rsid w:val="00135D18"/>
    <w:rsid w:val="001367B3"/>
    <w:rsid w:val="00137300"/>
    <w:rsid w:val="0013763B"/>
    <w:rsid w:val="00140141"/>
    <w:rsid w:val="00140639"/>
    <w:rsid w:val="00141581"/>
    <w:rsid w:val="00141B07"/>
    <w:rsid w:val="00141B24"/>
    <w:rsid w:val="00142B60"/>
    <w:rsid w:val="001432E9"/>
    <w:rsid w:val="001433E3"/>
    <w:rsid w:val="00143BDC"/>
    <w:rsid w:val="00144F54"/>
    <w:rsid w:val="001460D4"/>
    <w:rsid w:val="00146B39"/>
    <w:rsid w:val="00147165"/>
    <w:rsid w:val="00147C38"/>
    <w:rsid w:val="00147FD1"/>
    <w:rsid w:val="00150816"/>
    <w:rsid w:val="00150D5D"/>
    <w:rsid w:val="001510C0"/>
    <w:rsid w:val="001512B2"/>
    <w:rsid w:val="0015156D"/>
    <w:rsid w:val="001527D8"/>
    <w:rsid w:val="00153242"/>
    <w:rsid w:val="00153EA8"/>
    <w:rsid w:val="00154406"/>
    <w:rsid w:val="001548F7"/>
    <w:rsid w:val="00154E2F"/>
    <w:rsid w:val="00154F52"/>
    <w:rsid w:val="001554FF"/>
    <w:rsid w:val="001557A6"/>
    <w:rsid w:val="00157D97"/>
    <w:rsid w:val="001608DF"/>
    <w:rsid w:val="00162054"/>
    <w:rsid w:val="00163337"/>
    <w:rsid w:val="00163683"/>
    <w:rsid w:val="001636CC"/>
    <w:rsid w:val="00164D33"/>
    <w:rsid w:val="00165462"/>
    <w:rsid w:val="0016682A"/>
    <w:rsid w:val="001668B3"/>
    <w:rsid w:val="00166EE5"/>
    <w:rsid w:val="001677FA"/>
    <w:rsid w:val="00170562"/>
    <w:rsid w:val="001720A3"/>
    <w:rsid w:val="00172605"/>
    <w:rsid w:val="001730AC"/>
    <w:rsid w:val="001731D2"/>
    <w:rsid w:val="00173633"/>
    <w:rsid w:val="00173CE3"/>
    <w:rsid w:val="00174B07"/>
    <w:rsid w:val="00175BAF"/>
    <w:rsid w:val="00176912"/>
    <w:rsid w:val="00177659"/>
    <w:rsid w:val="001825C6"/>
    <w:rsid w:val="00182F5D"/>
    <w:rsid w:val="001842E3"/>
    <w:rsid w:val="0018484D"/>
    <w:rsid w:val="00184ADB"/>
    <w:rsid w:val="00184E04"/>
    <w:rsid w:val="001850B2"/>
    <w:rsid w:val="001863F7"/>
    <w:rsid w:val="00186627"/>
    <w:rsid w:val="00186A7C"/>
    <w:rsid w:val="00186DB2"/>
    <w:rsid w:val="00187A22"/>
    <w:rsid w:val="00190766"/>
    <w:rsid w:val="00192996"/>
    <w:rsid w:val="00192B4C"/>
    <w:rsid w:val="00193A4D"/>
    <w:rsid w:val="00195B55"/>
    <w:rsid w:val="001970C5"/>
    <w:rsid w:val="001975B8"/>
    <w:rsid w:val="00197621"/>
    <w:rsid w:val="001976F5"/>
    <w:rsid w:val="00197F68"/>
    <w:rsid w:val="001A05BF"/>
    <w:rsid w:val="001A0626"/>
    <w:rsid w:val="001A0A4A"/>
    <w:rsid w:val="001A108B"/>
    <w:rsid w:val="001A1665"/>
    <w:rsid w:val="001A1986"/>
    <w:rsid w:val="001A230A"/>
    <w:rsid w:val="001A26C3"/>
    <w:rsid w:val="001A4097"/>
    <w:rsid w:val="001A6319"/>
    <w:rsid w:val="001A6754"/>
    <w:rsid w:val="001A6FB5"/>
    <w:rsid w:val="001B01A2"/>
    <w:rsid w:val="001B0A1D"/>
    <w:rsid w:val="001B1091"/>
    <w:rsid w:val="001B1D73"/>
    <w:rsid w:val="001B4230"/>
    <w:rsid w:val="001B4D13"/>
    <w:rsid w:val="001B55DE"/>
    <w:rsid w:val="001B57EC"/>
    <w:rsid w:val="001B5A41"/>
    <w:rsid w:val="001B7E35"/>
    <w:rsid w:val="001C02CB"/>
    <w:rsid w:val="001C1800"/>
    <w:rsid w:val="001C28EC"/>
    <w:rsid w:val="001C28F7"/>
    <w:rsid w:val="001C2C68"/>
    <w:rsid w:val="001C51C9"/>
    <w:rsid w:val="001C5237"/>
    <w:rsid w:val="001C54C4"/>
    <w:rsid w:val="001C5AB7"/>
    <w:rsid w:val="001C63A4"/>
    <w:rsid w:val="001C63DB"/>
    <w:rsid w:val="001C75B7"/>
    <w:rsid w:val="001C77EA"/>
    <w:rsid w:val="001C7ED8"/>
    <w:rsid w:val="001C7F49"/>
    <w:rsid w:val="001C7FE3"/>
    <w:rsid w:val="001D05A0"/>
    <w:rsid w:val="001D218B"/>
    <w:rsid w:val="001D221A"/>
    <w:rsid w:val="001D2E27"/>
    <w:rsid w:val="001D3177"/>
    <w:rsid w:val="001D3679"/>
    <w:rsid w:val="001D41A8"/>
    <w:rsid w:val="001D4A8F"/>
    <w:rsid w:val="001D590A"/>
    <w:rsid w:val="001D7FD1"/>
    <w:rsid w:val="001E0205"/>
    <w:rsid w:val="001E0744"/>
    <w:rsid w:val="001E0CAC"/>
    <w:rsid w:val="001E0F58"/>
    <w:rsid w:val="001E1339"/>
    <w:rsid w:val="001E17A9"/>
    <w:rsid w:val="001E39F4"/>
    <w:rsid w:val="001E5182"/>
    <w:rsid w:val="001E53F2"/>
    <w:rsid w:val="001E5AE8"/>
    <w:rsid w:val="001F049D"/>
    <w:rsid w:val="001F185F"/>
    <w:rsid w:val="001F1BDC"/>
    <w:rsid w:val="001F1F1D"/>
    <w:rsid w:val="001F27D1"/>
    <w:rsid w:val="001F4135"/>
    <w:rsid w:val="001F49E8"/>
    <w:rsid w:val="001F4FE4"/>
    <w:rsid w:val="001F58D2"/>
    <w:rsid w:val="001F6EF5"/>
    <w:rsid w:val="001F7D5D"/>
    <w:rsid w:val="00200215"/>
    <w:rsid w:val="002010C7"/>
    <w:rsid w:val="00201458"/>
    <w:rsid w:val="00201BB6"/>
    <w:rsid w:val="0020205E"/>
    <w:rsid w:val="0020263C"/>
    <w:rsid w:val="0020299E"/>
    <w:rsid w:val="0020301D"/>
    <w:rsid w:val="00204F46"/>
    <w:rsid w:val="00210FA0"/>
    <w:rsid w:val="0021180F"/>
    <w:rsid w:val="00211832"/>
    <w:rsid w:val="00211A86"/>
    <w:rsid w:val="0021236C"/>
    <w:rsid w:val="00212D3C"/>
    <w:rsid w:val="0021407D"/>
    <w:rsid w:val="00214173"/>
    <w:rsid w:val="00214181"/>
    <w:rsid w:val="00214CAC"/>
    <w:rsid w:val="0021520B"/>
    <w:rsid w:val="00215EB7"/>
    <w:rsid w:val="00216E71"/>
    <w:rsid w:val="00217F74"/>
    <w:rsid w:val="00225DEB"/>
    <w:rsid w:val="00226723"/>
    <w:rsid w:val="0022676E"/>
    <w:rsid w:val="002271B6"/>
    <w:rsid w:val="0022732C"/>
    <w:rsid w:val="00227335"/>
    <w:rsid w:val="0022771B"/>
    <w:rsid w:val="00227A90"/>
    <w:rsid w:val="00230E01"/>
    <w:rsid w:val="0023198A"/>
    <w:rsid w:val="00232401"/>
    <w:rsid w:val="00232520"/>
    <w:rsid w:val="0023481A"/>
    <w:rsid w:val="002352E3"/>
    <w:rsid w:val="002357AE"/>
    <w:rsid w:val="00236912"/>
    <w:rsid w:val="0023718E"/>
    <w:rsid w:val="00237227"/>
    <w:rsid w:val="002373F3"/>
    <w:rsid w:val="002373FD"/>
    <w:rsid w:val="00237C4F"/>
    <w:rsid w:val="00240068"/>
    <w:rsid w:val="002406BE"/>
    <w:rsid w:val="00241F54"/>
    <w:rsid w:val="00243134"/>
    <w:rsid w:val="00243208"/>
    <w:rsid w:val="00244AC7"/>
    <w:rsid w:val="00245317"/>
    <w:rsid w:val="002453B1"/>
    <w:rsid w:val="0024606B"/>
    <w:rsid w:val="002464C4"/>
    <w:rsid w:val="0024705F"/>
    <w:rsid w:val="0025013B"/>
    <w:rsid w:val="00250D8F"/>
    <w:rsid w:val="002510D9"/>
    <w:rsid w:val="00251F15"/>
    <w:rsid w:val="00252732"/>
    <w:rsid w:val="00252A07"/>
    <w:rsid w:val="00252D70"/>
    <w:rsid w:val="00252DE2"/>
    <w:rsid w:val="00253C3A"/>
    <w:rsid w:val="00253CA0"/>
    <w:rsid w:val="002548CA"/>
    <w:rsid w:val="002553CF"/>
    <w:rsid w:val="00262A78"/>
    <w:rsid w:val="002631F3"/>
    <w:rsid w:val="0026397C"/>
    <w:rsid w:val="00265B79"/>
    <w:rsid w:val="00266145"/>
    <w:rsid w:val="00266712"/>
    <w:rsid w:val="002709E8"/>
    <w:rsid w:val="00270AB8"/>
    <w:rsid w:val="00271281"/>
    <w:rsid w:val="00271405"/>
    <w:rsid w:val="0027159E"/>
    <w:rsid w:val="00271CC2"/>
    <w:rsid w:val="00274134"/>
    <w:rsid w:val="00274427"/>
    <w:rsid w:val="002749C5"/>
    <w:rsid w:val="0027518F"/>
    <w:rsid w:val="002752FE"/>
    <w:rsid w:val="00275B70"/>
    <w:rsid w:val="00276506"/>
    <w:rsid w:val="00276874"/>
    <w:rsid w:val="00276928"/>
    <w:rsid w:val="00277C92"/>
    <w:rsid w:val="002802E9"/>
    <w:rsid w:val="00281801"/>
    <w:rsid w:val="00281B02"/>
    <w:rsid w:val="00281E84"/>
    <w:rsid w:val="002823E2"/>
    <w:rsid w:val="00282E9D"/>
    <w:rsid w:val="00284B44"/>
    <w:rsid w:val="002868B4"/>
    <w:rsid w:val="0028749E"/>
    <w:rsid w:val="00287C46"/>
    <w:rsid w:val="00287DC4"/>
    <w:rsid w:val="00291E42"/>
    <w:rsid w:val="002927AD"/>
    <w:rsid w:val="002935FE"/>
    <w:rsid w:val="00293D1D"/>
    <w:rsid w:val="00295126"/>
    <w:rsid w:val="00295204"/>
    <w:rsid w:val="002971FB"/>
    <w:rsid w:val="002974B3"/>
    <w:rsid w:val="0029763E"/>
    <w:rsid w:val="002977B2"/>
    <w:rsid w:val="00297E26"/>
    <w:rsid w:val="002A194C"/>
    <w:rsid w:val="002A2460"/>
    <w:rsid w:val="002A2997"/>
    <w:rsid w:val="002A3722"/>
    <w:rsid w:val="002A3755"/>
    <w:rsid w:val="002A38F4"/>
    <w:rsid w:val="002A3B76"/>
    <w:rsid w:val="002A4ECD"/>
    <w:rsid w:val="002A5B2A"/>
    <w:rsid w:val="002A6636"/>
    <w:rsid w:val="002A7969"/>
    <w:rsid w:val="002B0262"/>
    <w:rsid w:val="002B06D9"/>
    <w:rsid w:val="002B06FE"/>
    <w:rsid w:val="002B0A5A"/>
    <w:rsid w:val="002B2D69"/>
    <w:rsid w:val="002B2EDC"/>
    <w:rsid w:val="002B300D"/>
    <w:rsid w:val="002B408C"/>
    <w:rsid w:val="002B657D"/>
    <w:rsid w:val="002B6764"/>
    <w:rsid w:val="002B7589"/>
    <w:rsid w:val="002C0766"/>
    <w:rsid w:val="002C0918"/>
    <w:rsid w:val="002C1B70"/>
    <w:rsid w:val="002C28E3"/>
    <w:rsid w:val="002C2BFC"/>
    <w:rsid w:val="002C37E3"/>
    <w:rsid w:val="002C388D"/>
    <w:rsid w:val="002C480A"/>
    <w:rsid w:val="002C4FE0"/>
    <w:rsid w:val="002C756A"/>
    <w:rsid w:val="002D03F0"/>
    <w:rsid w:val="002D1FC7"/>
    <w:rsid w:val="002D200E"/>
    <w:rsid w:val="002D2915"/>
    <w:rsid w:val="002D2E74"/>
    <w:rsid w:val="002D2F5C"/>
    <w:rsid w:val="002D377D"/>
    <w:rsid w:val="002D4851"/>
    <w:rsid w:val="002D55E5"/>
    <w:rsid w:val="002D5C57"/>
    <w:rsid w:val="002D784F"/>
    <w:rsid w:val="002D7C26"/>
    <w:rsid w:val="002E01E4"/>
    <w:rsid w:val="002E147D"/>
    <w:rsid w:val="002E1882"/>
    <w:rsid w:val="002E1BE8"/>
    <w:rsid w:val="002E2036"/>
    <w:rsid w:val="002E46BC"/>
    <w:rsid w:val="002E485F"/>
    <w:rsid w:val="002E5CB7"/>
    <w:rsid w:val="002E5D71"/>
    <w:rsid w:val="002E6D81"/>
    <w:rsid w:val="002E6DB3"/>
    <w:rsid w:val="002E7004"/>
    <w:rsid w:val="002F0568"/>
    <w:rsid w:val="002F080F"/>
    <w:rsid w:val="002F2AB7"/>
    <w:rsid w:val="002F3AC1"/>
    <w:rsid w:val="002F53A7"/>
    <w:rsid w:val="002F61FE"/>
    <w:rsid w:val="002F6564"/>
    <w:rsid w:val="002F7DD4"/>
    <w:rsid w:val="003001C2"/>
    <w:rsid w:val="0030064B"/>
    <w:rsid w:val="0030117E"/>
    <w:rsid w:val="00302A50"/>
    <w:rsid w:val="00303888"/>
    <w:rsid w:val="00304472"/>
    <w:rsid w:val="00307977"/>
    <w:rsid w:val="00307C32"/>
    <w:rsid w:val="00307F32"/>
    <w:rsid w:val="003100CC"/>
    <w:rsid w:val="00310A1E"/>
    <w:rsid w:val="00310B41"/>
    <w:rsid w:val="00312582"/>
    <w:rsid w:val="003133E8"/>
    <w:rsid w:val="00314459"/>
    <w:rsid w:val="00316EC0"/>
    <w:rsid w:val="0032020A"/>
    <w:rsid w:val="00321143"/>
    <w:rsid w:val="00321709"/>
    <w:rsid w:val="00321DDF"/>
    <w:rsid w:val="003223A0"/>
    <w:rsid w:val="00322D0D"/>
    <w:rsid w:val="00322F4B"/>
    <w:rsid w:val="0032334D"/>
    <w:rsid w:val="0032342A"/>
    <w:rsid w:val="00323829"/>
    <w:rsid w:val="00323B56"/>
    <w:rsid w:val="00324178"/>
    <w:rsid w:val="003246B7"/>
    <w:rsid w:val="003253BA"/>
    <w:rsid w:val="003254A2"/>
    <w:rsid w:val="003261A3"/>
    <w:rsid w:val="003262BB"/>
    <w:rsid w:val="00326427"/>
    <w:rsid w:val="00326C92"/>
    <w:rsid w:val="00327FF9"/>
    <w:rsid w:val="0033271C"/>
    <w:rsid w:val="00332C22"/>
    <w:rsid w:val="00333036"/>
    <w:rsid w:val="003331ED"/>
    <w:rsid w:val="003355CC"/>
    <w:rsid w:val="00337B20"/>
    <w:rsid w:val="00337C76"/>
    <w:rsid w:val="00337F46"/>
    <w:rsid w:val="003402CA"/>
    <w:rsid w:val="00341840"/>
    <w:rsid w:val="00342232"/>
    <w:rsid w:val="0034242A"/>
    <w:rsid w:val="003428D0"/>
    <w:rsid w:val="003438AA"/>
    <w:rsid w:val="0034413E"/>
    <w:rsid w:val="003447F0"/>
    <w:rsid w:val="00345D8A"/>
    <w:rsid w:val="00346427"/>
    <w:rsid w:val="0034673E"/>
    <w:rsid w:val="0034769F"/>
    <w:rsid w:val="00347BA9"/>
    <w:rsid w:val="0035111B"/>
    <w:rsid w:val="00353E5A"/>
    <w:rsid w:val="00353F37"/>
    <w:rsid w:val="00354F84"/>
    <w:rsid w:val="0035635D"/>
    <w:rsid w:val="003572ED"/>
    <w:rsid w:val="0036096D"/>
    <w:rsid w:val="00360A35"/>
    <w:rsid w:val="003613AC"/>
    <w:rsid w:val="00361D57"/>
    <w:rsid w:val="00362167"/>
    <w:rsid w:val="00362F86"/>
    <w:rsid w:val="00363988"/>
    <w:rsid w:val="00363C0E"/>
    <w:rsid w:val="003642D8"/>
    <w:rsid w:val="003649C9"/>
    <w:rsid w:val="00365677"/>
    <w:rsid w:val="00366231"/>
    <w:rsid w:val="00366761"/>
    <w:rsid w:val="00367F38"/>
    <w:rsid w:val="00370D11"/>
    <w:rsid w:val="003711E4"/>
    <w:rsid w:val="00372C38"/>
    <w:rsid w:val="00372CC2"/>
    <w:rsid w:val="00374364"/>
    <w:rsid w:val="00374637"/>
    <w:rsid w:val="00375421"/>
    <w:rsid w:val="00375C67"/>
    <w:rsid w:val="0037613C"/>
    <w:rsid w:val="003768CC"/>
    <w:rsid w:val="00376D0B"/>
    <w:rsid w:val="00376D58"/>
    <w:rsid w:val="0038071D"/>
    <w:rsid w:val="003819B0"/>
    <w:rsid w:val="00381E8B"/>
    <w:rsid w:val="0038254B"/>
    <w:rsid w:val="0038478C"/>
    <w:rsid w:val="00384FC8"/>
    <w:rsid w:val="00385326"/>
    <w:rsid w:val="00386012"/>
    <w:rsid w:val="003864FC"/>
    <w:rsid w:val="0038789B"/>
    <w:rsid w:val="0039020F"/>
    <w:rsid w:val="00394700"/>
    <w:rsid w:val="00394F25"/>
    <w:rsid w:val="003953EB"/>
    <w:rsid w:val="003957EF"/>
    <w:rsid w:val="00395EC2"/>
    <w:rsid w:val="00395F47"/>
    <w:rsid w:val="00395F98"/>
    <w:rsid w:val="00396266"/>
    <w:rsid w:val="003971FD"/>
    <w:rsid w:val="00397B66"/>
    <w:rsid w:val="003A0064"/>
    <w:rsid w:val="003A2CC0"/>
    <w:rsid w:val="003A369A"/>
    <w:rsid w:val="003A3D28"/>
    <w:rsid w:val="003A473F"/>
    <w:rsid w:val="003A59C3"/>
    <w:rsid w:val="003A63BB"/>
    <w:rsid w:val="003A6410"/>
    <w:rsid w:val="003A6B11"/>
    <w:rsid w:val="003B026D"/>
    <w:rsid w:val="003B06AD"/>
    <w:rsid w:val="003B14D0"/>
    <w:rsid w:val="003B20F9"/>
    <w:rsid w:val="003B2580"/>
    <w:rsid w:val="003B3305"/>
    <w:rsid w:val="003B3F44"/>
    <w:rsid w:val="003B4206"/>
    <w:rsid w:val="003B4693"/>
    <w:rsid w:val="003B5E24"/>
    <w:rsid w:val="003C1479"/>
    <w:rsid w:val="003C18FB"/>
    <w:rsid w:val="003C1BA8"/>
    <w:rsid w:val="003C2053"/>
    <w:rsid w:val="003C33DE"/>
    <w:rsid w:val="003C6823"/>
    <w:rsid w:val="003C7234"/>
    <w:rsid w:val="003C7427"/>
    <w:rsid w:val="003D0031"/>
    <w:rsid w:val="003D1088"/>
    <w:rsid w:val="003D16BF"/>
    <w:rsid w:val="003D1A3B"/>
    <w:rsid w:val="003D24BC"/>
    <w:rsid w:val="003D25BF"/>
    <w:rsid w:val="003D3E66"/>
    <w:rsid w:val="003D45DE"/>
    <w:rsid w:val="003D4E12"/>
    <w:rsid w:val="003D4E5A"/>
    <w:rsid w:val="003D5568"/>
    <w:rsid w:val="003D5CA2"/>
    <w:rsid w:val="003D5D8E"/>
    <w:rsid w:val="003D5E4B"/>
    <w:rsid w:val="003D652F"/>
    <w:rsid w:val="003D6EB5"/>
    <w:rsid w:val="003D7B87"/>
    <w:rsid w:val="003E1ADA"/>
    <w:rsid w:val="003E3022"/>
    <w:rsid w:val="003E34D9"/>
    <w:rsid w:val="003E3C35"/>
    <w:rsid w:val="003E536F"/>
    <w:rsid w:val="003E55A5"/>
    <w:rsid w:val="003E5E40"/>
    <w:rsid w:val="003F0D03"/>
    <w:rsid w:val="003F12F3"/>
    <w:rsid w:val="003F2358"/>
    <w:rsid w:val="003F29A6"/>
    <w:rsid w:val="003F2A1C"/>
    <w:rsid w:val="003F449B"/>
    <w:rsid w:val="003F5FF8"/>
    <w:rsid w:val="003F649E"/>
    <w:rsid w:val="003F6863"/>
    <w:rsid w:val="003F6899"/>
    <w:rsid w:val="003F6B4C"/>
    <w:rsid w:val="003F7AE7"/>
    <w:rsid w:val="00401243"/>
    <w:rsid w:val="00401454"/>
    <w:rsid w:val="00401746"/>
    <w:rsid w:val="00401C3F"/>
    <w:rsid w:val="00402010"/>
    <w:rsid w:val="00403A5A"/>
    <w:rsid w:val="00403B57"/>
    <w:rsid w:val="00403BCD"/>
    <w:rsid w:val="00405893"/>
    <w:rsid w:val="00405A69"/>
    <w:rsid w:val="004065EE"/>
    <w:rsid w:val="004069C8"/>
    <w:rsid w:val="00407D42"/>
    <w:rsid w:val="00407F90"/>
    <w:rsid w:val="0041329F"/>
    <w:rsid w:val="004132CB"/>
    <w:rsid w:val="00414206"/>
    <w:rsid w:val="004159A0"/>
    <w:rsid w:val="00415AC6"/>
    <w:rsid w:val="00415EA7"/>
    <w:rsid w:val="00416267"/>
    <w:rsid w:val="004179D7"/>
    <w:rsid w:val="0042061C"/>
    <w:rsid w:val="004206E6"/>
    <w:rsid w:val="004207A6"/>
    <w:rsid w:val="00422E3C"/>
    <w:rsid w:val="00423A2D"/>
    <w:rsid w:val="004243DD"/>
    <w:rsid w:val="00424974"/>
    <w:rsid w:val="004250EE"/>
    <w:rsid w:val="00427528"/>
    <w:rsid w:val="00427621"/>
    <w:rsid w:val="00427781"/>
    <w:rsid w:val="0042789F"/>
    <w:rsid w:val="0042794B"/>
    <w:rsid w:val="00427A9C"/>
    <w:rsid w:val="00427F45"/>
    <w:rsid w:val="00431514"/>
    <w:rsid w:val="004324C0"/>
    <w:rsid w:val="00432593"/>
    <w:rsid w:val="004327FA"/>
    <w:rsid w:val="00432F97"/>
    <w:rsid w:val="004339D3"/>
    <w:rsid w:val="004340F8"/>
    <w:rsid w:val="004347A7"/>
    <w:rsid w:val="00434ED2"/>
    <w:rsid w:val="004350B3"/>
    <w:rsid w:val="00435F48"/>
    <w:rsid w:val="004363E7"/>
    <w:rsid w:val="004368C9"/>
    <w:rsid w:val="00436F1C"/>
    <w:rsid w:val="0043768F"/>
    <w:rsid w:val="00441DEE"/>
    <w:rsid w:val="00442A2C"/>
    <w:rsid w:val="00442B00"/>
    <w:rsid w:val="0044311F"/>
    <w:rsid w:val="00443BD2"/>
    <w:rsid w:val="00443CA9"/>
    <w:rsid w:val="004458CD"/>
    <w:rsid w:val="00446D5F"/>
    <w:rsid w:val="004473A7"/>
    <w:rsid w:val="00447872"/>
    <w:rsid w:val="00450A7A"/>
    <w:rsid w:val="00451CA0"/>
    <w:rsid w:val="00452655"/>
    <w:rsid w:val="004526A0"/>
    <w:rsid w:val="00452AB8"/>
    <w:rsid w:val="00452DEC"/>
    <w:rsid w:val="00455521"/>
    <w:rsid w:val="0045612A"/>
    <w:rsid w:val="0045674D"/>
    <w:rsid w:val="004568AA"/>
    <w:rsid w:val="004573A5"/>
    <w:rsid w:val="00457998"/>
    <w:rsid w:val="00460169"/>
    <w:rsid w:val="0046110C"/>
    <w:rsid w:val="00461D1A"/>
    <w:rsid w:val="004623B8"/>
    <w:rsid w:val="00462438"/>
    <w:rsid w:val="00462F5A"/>
    <w:rsid w:val="00464063"/>
    <w:rsid w:val="00464658"/>
    <w:rsid w:val="00464F2B"/>
    <w:rsid w:val="004659D8"/>
    <w:rsid w:val="00465CDB"/>
    <w:rsid w:val="00465E04"/>
    <w:rsid w:val="00466776"/>
    <w:rsid w:val="0046687C"/>
    <w:rsid w:val="0046743F"/>
    <w:rsid w:val="0046794E"/>
    <w:rsid w:val="004679EC"/>
    <w:rsid w:val="00467A6B"/>
    <w:rsid w:val="00470576"/>
    <w:rsid w:val="00470C8E"/>
    <w:rsid w:val="004711E6"/>
    <w:rsid w:val="004718E8"/>
    <w:rsid w:val="00471C07"/>
    <w:rsid w:val="00471D48"/>
    <w:rsid w:val="00472762"/>
    <w:rsid w:val="00472CA5"/>
    <w:rsid w:val="00472D3D"/>
    <w:rsid w:val="00474221"/>
    <w:rsid w:val="004745A0"/>
    <w:rsid w:val="004747A2"/>
    <w:rsid w:val="00474FD5"/>
    <w:rsid w:val="004753EC"/>
    <w:rsid w:val="00476ECA"/>
    <w:rsid w:val="00477DD2"/>
    <w:rsid w:val="00477FA5"/>
    <w:rsid w:val="00480D76"/>
    <w:rsid w:val="00480E69"/>
    <w:rsid w:val="0048188F"/>
    <w:rsid w:val="004819E1"/>
    <w:rsid w:val="00481CE5"/>
    <w:rsid w:val="004822DC"/>
    <w:rsid w:val="00483A3B"/>
    <w:rsid w:val="00483CD3"/>
    <w:rsid w:val="00485300"/>
    <w:rsid w:val="00485882"/>
    <w:rsid w:val="004872CC"/>
    <w:rsid w:val="00487474"/>
    <w:rsid w:val="00487EFD"/>
    <w:rsid w:val="00490949"/>
    <w:rsid w:val="004914A4"/>
    <w:rsid w:val="004924FE"/>
    <w:rsid w:val="00493770"/>
    <w:rsid w:val="00493C10"/>
    <w:rsid w:val="004965D4"/>
    <w:rsid w:val="00497555"/>
    <w:rsid w:val="004A1404"/>
    <w:rsid w:val="004A21F3"/>
    <w:rsid w:val="004A2A11"/>
    <w:rsid w:val="004A34C1"/>
    <w:rsid w:val="004A376D"/>
    <w:rsid w:val="004A5D77"/>
    <w:rsid w:val="004A617D"/>
    <w:rsid w:val="004A706D"/>
    <w:rsid w:val="004B17D2"/>
    <w:rsid w:val="004B195A"/>
    <w:rsid w:val="004B1EBD"/>
    <w:rsid w:val="004B29E7"/>
    <w:rsid w:val="004B31A4"/>
    <w:rsid w:val="004B38BA"/>
    <w:rsid w:val="004B3E3F"/>
    <w:rsid w:val="004B4861"/>
    <w:rsid w:val="004B4E8F"/>
    <w:rsid w:val="004B52B3"/>
    <w:rsid w:val="004B6C90"/>
    <w:rsid w:val="004C00D6"/>
    <w:rsid w:val="004C0320"/>
    <w:rsid w:val="004C0F43"/>
    <w:rsid w:val="004C1089"/>
    <w:rsid w:val="004C1C87"/>
    <w:rsid w:val="004C2B93"/>
    <w:rsid w:val="004C3430"/>
    <w:rsid w:val="004C380C"/>
    <w:rsid w:val="004C395A"/>
    <w:rsid w:val="004C4411"/>
    <w:rsid w:val="004C44A4"/>
    <w:rsid w:val="004C5154"/>
    <w:rsid w:val="004C6865"/>
    <w:rsid w:val="004C6E69"/>
    <w:rsid w:val="004C71DC"/>
    <w:rsid w:val="004C7437"/>
    <w:rsid w:val="004D0330"/>
    <w:rsid w:val="004D048B"/>
    <w:rsid w:val="004D05E9"/>
    <w:rsid w:val="004D06AC"/>
    <w:rsid w:val="004D06E8"/>
    <w:rsid w:val="004D07E7"/>
    <w:rsid w:val="004D0F2F"/>
    <w:rsid w:val="004D103E"/>
    <w:rsid w:val="004D1672"/>
    <w:rsid w:val="004D1838"/>
    <w:rsid w:val="004D196C"/>
    <w:rsid w:val="004D1CAD"/>
    <w:rsid w:val="004D2942"/>
    <w:rsid w:val="004D3142"/>
    <w:rsid w:val="004D34ED"/>
    <w:rsid w:val="004D363E"/>
    <w:rsid w:val="004D44ED"/>
    <w:rsid w:val="004D454A"/>
    <w:rsid w:val="004D47B3"/>
    <w:rsid w:val="004D4A5C"/>
    <w:rsid w:val="004D5BDE"/>
    <w:rsid w:val="004D6B7E"/>
    <w:rsid w:val="004E11A8"/>
    <w:rsid w:val="004E2902"/>
    <w:rsid w:val="004E2B9D"/>
    <w:rsid w:val="004E4AA9"/>
    <w:rsid w:val="004E5148"/>
    <w:rsid w:val="004E5B5B"/>
    <w:rsid w:val="004E5EC4"/>
    <w:rsid w:val="004E60F4"/>
    <w:rsid w:val="004E6259"/>
    <w:rsid w:val="004E62D0"/>
    <w:rsid w:val="004E775D"/>
    <w:rsid w:val="004E7987"/>
    <w:rsid w:val="004E7C2F"/>
    <w:rsid w:val="004F0A3A"/>
    <w:rsid w:val="004F0F6E"/>
    <w:rsid w:val="004F136F"/>
    <w:rsid w:val="004F16B2"/>
    <w:rsid w:val="004F1A89"/>
    <w:rsid w:val="004F1CFF"/>
    <w:rsid w:val="004F244B"/>
    <w:rsid w:val="004F31AE"/>
    <w:rsid w:val="004F46D9"/>
    <w:rsid w:val="004F4756"/>
    <w:rsid w:val="004F5A08"/>
    <w:rsid w:val="004F5B44"/>
    <w:rsid w:val="004F6709"/>
    <w:rsid w:val="004F7773"/>
    <w:rsid w:val="00500192"/>
    <w:rsid w:val="00500324"/>
    <w:rsid w:val="005026CE"/>
    <w:rsid w:val="00502902"/>
    <w:rsid w:val="00502AB2"/>
    <w:rsid w:val="00504607"/>
    <w:rsid w:val="00505958"/>
    <w:rsid w:val="00507289"/>
    <w:rsid w:val="005072FE"/>
    <w:rsid w:val="00507477"/>
    <w:rsid w:val="00507F57"/>
    <w:rsid w:val="00507FA3"/>
    <w:rsid w:val="00510077"/>
    <w:rsid w:val="00510419"/>
    <w:rsid w:val="00510A47"/>
    <w:rsid w:val="00510A53"/>
    <w:rsid w:val="00511A02"/>
    <w:rsid w:val="00511C64"/>
    <w:rsid w:val="00512C6F"/>
    <w:rsid w:val="00513293"/>
    <w:rsid w:val="005132B2"/>
    <w:rsid w:val="005133DB"/>
    <w:rsid w:val="0051390E"/>
    <w:rsid w:val="00513C40"/>
    <w:rsid w:val="00513CB2"/>
    <w:rsid w:val="00514630"/>
    <w:rsid w:val="0051477B"/>
    <w:rsid w:val="005155EC"/>
    <w:rsid w:val="00517CDB"/>
    <w:rsid w:val="005205F3"/>
    <w:rsid w:val="00520CE9"/>
    <w:rsid w:val="005215D1"/>
    <w:rsid w:val="00521FBD"/>
    <w:rsid w:val="005220E0"/>
    <w:rsid w:val="0052285B"/>
    <w:rsid w:val="00523376"/>
    <w:rsid w:val="005246AE"/>
    <w:rsid w:val="005247DE"/>
    <w:rsid w:val="0052485C"/>
    <w:rsid w:val="00525EBD"/>
    <w:rsid w:val="005263F5"/>
    <w:rsid w:val="0052657E"/>
    <w:rsid w:val="005269F0"/>
    <w:rsid w:val="00530215"/>
    <w:rsid w:val="005302F5"/>
    <w:rsid w:val="00530D2F"/>
    <w:rsid w:val="00531005"/>
    <w:rsid w:val="00531E3C"/>
    <w:rsid w:val="005329F1"/>
    <w:rsid w:val="00532BD4"/>
    <w:rsid w:val="00532C1D"/>
    <w:rsid w:val="00532FE7"/>
    <w:rsid w:val="00533293"/>
    <w:rsid w:val="0053477F"/>
    <w:rsid w:val="00534934"/>
    <w:rsid w:val="005351ED"/>
    <w:rsid w:val="005356AA"/>
    <w:rsid w:val="00535732"/>
    <w:rsid w:val="005368F4"/>
    <w:rsid w:val="00536FDB"/>
    <w:rsid w:val="00537331"/>
    <w:rsid w:val="00537498"/>
    <w:rsid w:val="00537806"/>
    <w:rsid w:val="00537FA3"/>
    <w:rsid w:val="005427B8"/>
    <w:rsid w:val="00542D0B"/>
    <w:rsid w:val="00543770"/>
    <w:rsid w:val="0054582C"/>
    <w:rsid w:val="00545FD6"/>
    <w:rsid w:val="005461EF"/>
    <w:rsid w:val="005462D5"/>
    <w:rsid w:val="00546745"/>
    <w:rsid w:val="0054684A"/>
    <w:rsid w:val="00546F48"/>
    <w:rsid w:val="005473B5"/>
    <w:rsid w:val="00547413"/>
    <w:rsid w:val="00547EF2"/>
    <w:rsid w:val="005513F9"/>
    <w:rsid w:val="0055336B"/>
    <w:rsid w:val="00554650"/>
    <w:rsid w:val="005550E0"/>
    <w:rsid w:val="00555C9A"/>
    <w:rsid w:val="00556590"/>
    <w:rsid w:val="005565AE"/>
    <w:rsid w:val="00560451"/>
    <w:rsid w:val="005604DB"/>
    <w:rsid w:val="00560B81"/>
    <w:rsid w:val="005614AB"/>
    <w:rsid w:val="0056584D"/>
    <w:rsid w:val="00565C4B"/>
    <w:rsid w:val="00566942"/>
    <w:rsid w:val="0056739C"/>
    <w:rsid w:val="00570C42"/>
    <w:rsid w:val="00570C5F"/>
    <w:rsid w:val="005716EE"/>
    <w:rsid w:val="005724AC"/>
    <w:rsid w:val="00572D08"/>
    <w:rsid w:val="00573B90"/>
    <w:rsid w:val="00574470"/>
    <w:rsid w:val="005753FA"/>
    <w:rsid w:val="005754E3"/>
    <w:rsid w:val="00575B7B"/>
    <w:rsid w:val="00575DC9"/>
    <w:rsid w:val="005764DC"/>
    <w:rsid w:val="005767E5"/>
    <w:rsid w:val="00577856"/>
    <w:rsid w:val="005805F1"/>
    <w:rsid w:val="00581C20"/>
    <w:rsid w:val="00581D19"/>
    <w:rsid w:val="005823CF"/>
    <w:rsid w:val="005828CF"/>
    <w:rsid w:val="00582E30"/>
    <w:rsid w:val="0058383A"/>
    <w:rsid w:val="00583866"/>
    <w:rsid w:val="00583ABC"/>
    <w:rsid w:val="00583BA7"/>
    <w:rsid w:val="00584239"/>
    <w:rsid w:val="00584923"/>
    <w:rsid w:val="00584ABC"/>
    <w:rsid w:val="0058568A"/>
    <w:rsid w:val="00585763"/>
    <w:rsid w:val="005863E4"/>
    <w:rsid w:val="00586969"/>
    <w:rsid w:val="00587B6C"/>
    <w:rsid w:val="005904F8"/>
    <w:rsid w:val="00590E68"/>
    <w:rsid w:val="00591EB1"/>
    <w:rsid w:val="005927E3"/>
    <w:rsid w:val="00592A4E"/>
    <w:rsid w:val="00593964"/>
    <w:rsid w:val="00593C05"/>
    <w:rsid w:val="00594850"/>
    <w:rsid w:val="00594DAD"/>
    <w:rsid w:val="00594F57"/>
    <w:rsid w:val="005960FA"/>
    <w:rsid w:val="00596974"/>
    <w:rsid w:val="005A0112"/>
    <w:rsid w:val="005A0568"/>
    <w:rsid w:val="005A1816"/>
    <w:rsid w:val="005A192C"/>
    <w:rsid w:val="005A3681"/>
    <w:rsid w:val="005A3964"/>
    <w:rsid w:val="005A54A7"/>
    <w:rsid w:val="005A5DEB"/>
    <w:rsid w:val="005A6CE1"/>
    <w:rsid w:val="005A6D0A"/>
    <w:rsid w:val="005B06F9"/>
    <w:rsid w:val="005B11B9"/>
    <w:rsid w:val="005B24A1"/>
    <w:rsid w:val="005B27D7"/>
    <w:rsid w:val="005B2D6A"/>
    <w:rsid w:val="005B2EDC"/>
    <w:rsid w:val="005B3618"/>
    <w:rsid w:val="005B3B5F"/>
    <w:rsid w:val="005B3FDB"/>
    <w:rsid w:val="005B5AD6"/>
    <w:rsid w:val="005B6DA6"/>
    <w:rsid w:val="005B7614"/>
    <w:rsid w:val="005B7DBC"/>
    <w:rsid w:val="005C02F3"/>
    <w:rsid w:val="005C0511"/>
    <w:rsid w:val="005C0E61"/>
    <w:rsid w:val="005C10F4"/>
    <w:rsid w:val="005C23E7"/>
    <w:rsid w:val="005C27F5"/>
    <w:rsid w:val="005C2A80"/>
    <w:rsid w:val="005C2CC6"/>
    <w:rsid w:val="005C2E86"/>
    <w:rsid w:val="005C3162"/>
    <w:rsid w:val="005C3172"/>
    <w:rsid w:val="005C388A"/>
    <w:rsid w:val="005C4936"/>
    <w:rsid w:val="005C4D1D"/>
    <w:rsid w:val="005C4DDF"/>
    <w:rsid w:val="005C51B5"/>
    <w:rsid w:val="005C5BD6"/>
    <w:rsid w:val="005C7D10"/>
    <w:rsid w:val="005D06E4"/>
    <w:rsid w:val="005D0CB4"/>
    <w:rsid w:val="005D1CB2"/>
    <w:rsid w:val="005D3043"/>
    <w:rsid w:val="005D3C17"/>
    <w:rsid w:val="005D4ABB"/>
    <w:rsid w:val="005D4ABD"/>
    <w:rsid w:val="005D622C"/>
    <w:rsid w:val="005D6C4A"/>
    <w:rsid w:val="005D6CCA"/>
    <w:rsid w:val="005D7B4C"/>
    <w:rsid w:val="005D7C64"/>
    <w:rsid w:val="005D7E04"/>
    <w:rsid w:val="005D7E2F"/>
    <w:rsid w:val="005E06CE"/>
    <w:rsid w:val="005E0FE8"/>
    <w:rsid w:val="005E2003"/>
    <w:rsid w:val="005E3D7A"/>
    <w:rsid w:val="005E405C"/>
    <w:rsid w:val="005E48C7"/>
    <w:rsid w:val="005E4B80"/>
    <w:rsid w:val="005E4FAC"/>
    <w:rsid w:val="005E5F61"/>
    <w:rsid w:val="005E6377"/>
    <w:rsid w:val="005E6EAC"/>
    <w:rsid w:val="005E72CE"/>
    <w:rsid w:val="005E7495"/>
    <w:rsid w:val="005F0015"/>
    <w:rsid w:val="005F0B1B"/>
    <w:rsid w:val="005F1B39"/>
    <w:rsid w:val="005F1FB5"/>
    <w:rsid w:val="005F260B"/>
    <w:rsid w:val="005F33A5"/>
    <w:rsid w:val="005F41C7"/>
    <w:rsid w:val="005F45FC"/>
    <w:rsid w:val="005F475D"/>
    <w:rsid w:val="005F5A6F"/>
    <w:rsid w:val="005F5C38"/>
    <w:rsid w:val="005F684D"/>
    <w:rsid w:val="005F7670"/>
    <w:rsid w:val="005F794E"/>
    <w:rsid w:val="00600C32"/>
    <w:rsid w:val="006052E2"/>
    <w:rsid w:val="00606CDC"/>
    <w:rsid w:val="00611305"/>
    <w:rsid w:val="00611674"/>
    <w:rsid w:val="00611C94"/>
    <w:rsid w:val="006120DE"/>
    <w:rsid w:val="0061235F"/>
    <w:rsid w:val="0061360C"/>
    <w:rsid w:val="00614834"/>
    <w:rsid w:val="00614C33"/>
    <w:rsid w:val="0061516C"/>
    <w:rsid w:val="00615FDB"/>
    <w:rsid w:val="006161DB"/>
    <w:rsid w:val="00616403"/>
    <w:rsid w:val="00616B02"/>
    <w:rsid w:val="00616D64"/>
    <w:rsid w:val="00616EE3"/>
    <w:rsid w:val="006207F4"/>
    <w:rsid w:val="00621969"/>
    <w:rsid w:val="00622EA1"/>
    <w:rsid w:val="006234F0"/>
    <w:rsid w:val="00624EC5"/>
    <w:rsid w:val="00625761"/>
    <w:rsid w:val="006303E1"/>
    <w:rsid w:val="00630E9A"/>
    <w:rsid w:val="00631185"/>
    <w:rsid w:val="00633498"/>
    <w:rsid w:val="006337D0"/>
    <w:rsid w:val="00633AB3"/>
    <w:rsid w:val="00635BC2"/>
    <w:rsid w:val="00635BD2"/>
    <w:rsid w:val="00635EE7"/>
    <w:rsid w:val="00636133"/>
    <w:rsid w:val="00636FB3"/>
    <w:rsid w:val="00637051"/>
    <w:rsid w:val="00637451"/>
    <w:rsid w:val="00637530"/>
    <w:rsid w:val="006379ED"/>
    <w:rsid w:val="00640078"/>
    <w:rsid w:val="00641BE3"/>
    <w:rsid w:val="0064229B"/>
    <w:rsid w:val="006440AA"/>
    <w:rsid w:val="00644726"/>
    <w:rsid w:val="006449A7"/>
    <w:rsid w:val="00644F0E"/>
    <w:rsid w:val="00644FFA"/>
    <w:rsid w:val="00645EA4"/>
    <w:rsid w:val="00646210"/>
    <w:rsid w:val="00647EC5"/>
    <w:rsid w:val="00650850"/>
    <w:rsid w:val="00650B7D"/>
    <w:rsid w:val="00650E4F"/>
    <w:rsid w:val="006511A2"/>
    <w:rsid w:val="00652A02"/>
    <w:rsid w:val="0065339A"/>
    <w:rsid w:val="00653801"/>
    <w:rsid w:val="006554B8"/>
    <w:rsid w:val="0065722F"/>
    <w:rsid w:val="00657A8C"/>
    <w:rsid w:val="006603B1"/>
    <w:rsid w:val="00660E3D"/>
    <w:rsid w:val="00660FD3"/>
    <w:rsid w:val="00661CF5"/>
    <w:rsid w:val="00661E28"/>
    <w:rsid w:val="006620B1"/>
    <w:rsid w:val="00662EA5"/>
    <w:rsid w:val="006635C9"/>
    <w:rsid w:val="00664222"/>
    <w:rsid w:val="00664D74"/>
    <w:rsid w:val="00664F2D"/>
    <w:rsid w:val="0066622E"/>
    <w:rsid w:val="00666D21"/>
    <w:rsid w:val="00667543"/>
    <w:rsid w:val="006706A5"/>
    <w:rsid w:val="0067192C"/>
    <w:rsid w:val="00671B53"/>
    <w:rsid w:val="00671E62"/>
    <w:rsid w:val="00671FDE"/>
    <w:rsid w:val="00672386"/>
    <w:rsid w:val="0067286D"/>
    <w:rsid w:val="006728D8"/>
    <w:rsid w:val="00673246"/>
    <w:rsid w:val="00673F4E"/>
    <w:rsid w:val="0067498D"/>
    <w:rsid w:val="00675BE9"/>
    <w:rsid w:val="006766EB"/>
    <w:rsid w:val="00677C4A"/>
    <w:rsid w:val="00677EB8"/>
    <w:rsid w:val="006802A6"/>
    <w:rsid w:val="006814C8"/>
    <w:rsid w:val="00681854"/>
    <w:rsid w:val="00681B44"/>
    <w:rsid w:val="00681B8C"/>
    <w:rsid w:val="00682734"/>
    <w:rsid w:val="00683208"/>
    <w:rsid w:val="006837A4"/>
    <w:rsid w:val="00683F61"/>
    <w:rsid w:val="00684F37"/>
    <w:rsid w:val="00684F57"/>
    <w:rsid w:val="00685513"/>
    <w:rsid w:val="00685906"/>
    <w:rsid w:val="00685964"/>
    <w:rsid w:val="006874EA"/>
    <w:rsid w:val="00687B8A"/>
    <w:rsid w:val="00687CD0"/>
    <w:rsid w:val="006904B7"/>
    <w:rsid w:val="00690615"/>
    <w:rsid w:val="0069243A"/>
    <w:rsid w:val="006929D2"/>
    <w:rsid w:val="006932AB"/>
    <w:rsid w:val="006941D7"/>
    <w:rsid w:val="00695004"/>
    <w:rsid w:val="006950CF"/>
    <w:rsid w:val="00695914"/>
    <w:rsid w:val="00695F43"/>
    <w:rsid w:val="00695FCC"/>
    <w:rsid w:val="00696973"/>
    <w:rsid w:val="00696D2D"/>
    <w:rsid w:val="00696E75"/>
    <w:rsid w:val="00697057"/>
    <w:rsid w:val="00697653"/>
    <w:rsid w:val="006A0111"/>
    <w:rsid w:val="006A04FF"/>
    <w:rsid w:val="006A09F0"/>
    <w:rsid w:val="006A15AD"/>
    <w:rsid w:val="006A1F68"/>
    <w:rsid w:val="006A26C0"/>
    <w:rsid w:val="006A29D0"/>
    <w:rsid w:val="006A38CF"/>
    <w:rsid w:val="006A39BF"/>
    <w:rsid w:val="006A4690"/>
    <w:rsid w:val="006A4B5C"/>
    <w:rsid w:val="006A5674"/>
    <w:rsid w:val="006A588F"/>
    <w:rsid w:val="006A5E40"/>
    <w:rsid w:val="006A6D81"/>
    <w:rsid w:val="006A7293"/>
    <w:rsid w:val="006A7366"/>
    <w:rsid w:val="006B02AD"/>
    <w:rsid w:val="006B04E7"/>
    <w:rsid w:val="006B0F94"/>
    <w:rsid w:val="006B2263"/>
    <w:rsid w:val="006B28D7"/>
    <w:rsid w:val="006B3EA1"/>
    <w:rsid w:val="006B4299"/>
    <w:rsid w:val="006B68E7"/>
    <w:rsid w:val="006B7C02"/>
    <w:rsid w:val="006C038B"/>
    <w:rsid w:val="006C073B"/>
    <w:rsid w:val="006C202B"/>
    <w:rsid w:val="006C28A4"/>
    <w:rsid w:val="006C391E"/>
    <w:rsid w:val="006C4DAF"/>
    <w:rsid w:val="006C4DB2"/>
    <w:rsid w:val="006C539B"/>
    <w:rsid w:val="006C5614"/>
    <w:rsid w:val="006C5B09"/>
    <w:rsid w:val="006C5E91"/>
    <w:rsid w:val="006C65B5"/>
    <w:rsid w:val="006C7A3B"/>
    <w:rsid w:val="006D0695"/>
    <w:rsid w:val="006D3A6B"/>
    <w:rsid w:val="006D4A70"/>
    <w:rsid w:val="006D5D12"/>
    <w:rsid w:val="006D6447"/>
    <w:rsid w:val="006E0ADE"/>
    <w:rsid w:val="006E0C40"/>
    <w:rsid w:val="006E1837"/>
    <w:rsid w:val="006E40D3"/>
    <w:rsid w:val="006E4113"/>
    <w:rsid w:val="006E5ADB"/>
    <w:rsid w:val="006E692D"/>
    <w:rsid w:val="006E7E35"/>
    <w:rsid w:val="006E7E5C"/>
    <w:rsid w:val="006F0655"/>
    <w:rsid w:val="006F0A51"/>
    <w:rsid w:val="006F28C8"/>
    <w:rsid w:val="006F3556"/>
    <w:rsid w:val="006F4510"/>
    <w:rsid w:val="006F4AEC"/>
    <w:rsid w:val="006F54FD"/>
    <w:rsid w:val="006F5C7C"/>
    <w:rsid w:val="006F6BAD"/>
    <w:rsid w:val="006F6D46"/>
    <w:rsid w:val="00701DA3"/>
    <w:rsid w:val="0070320B"/>
    <w:rsid w:val="0070366B"/>
    <w:rsid w:val="00704816"/>
    <w:rsid w:val="00705E6D"/>
    <w:rsid w:val="00705FEA"/>
    <w:rsid w:val="00710EB3"/>
    <w:rsid w:val="007119E8"/>
    <w:rsid w:val="007124EE"/>
    <w:rsid w:val="00712FD2"/>
    <w:rsid w:val="00712FE0"/>
    <w:rsid w:val="00713618"/>
    <w:rsid w:val="00713704"/>
    <w:rsid w:val="007138A4"/>
    <w:rsid w:val="00713E97"/>
    <w:rsid w:val="007144B7"/>
    <w:rsid w:val="00714F2E"/>
    <w:rsid w:val="0071507B"/>
    <w:rsid w:val="00717532"/>
    <w:rsid w:val="00717F9B"/>
    <w:rsid w:val="00720F91"/>
    <w:rsid w:val="00721A52"/>
    <w:rsid w:val="00722D13"/>
    <w:rsid w:val="0072315C"/>
    <w:rsid w:val="007236E6"/>
    <w:rsid w:val="00723DC4"/>
    <w:rsid w:val="0072403B"/>
    <w:rsid w:val="0072440D"/>
    <w:rsid w:val="00725349"/>
    <w:rsid w:val="00726291"/>
    <w:rsid w:val="00726A84"/>
    <w:rsid w:val="00726DBF"/>
    <w:rsid w:val="007306E7"/>
    <w:rsid w:val="00730746"/>
    <w:rsid w:val="00730B73"/>
    <w:rsid w:val="00730E23"/>
    <w:rsid w:val="007312B8"/>
    <w:rsid w:val="007312C0"/>
    <w:rsid w:val="00731A3B"/>
    <w:rsid w:val="00732BDE"/>
    <w:rsid w:val="00732C0F"/>
    <w:rsid w:val="00732E65"/>
    <w:rsid w:val="0073303B"/>
    <w:rsid w:val="007342B8"/>
    <w:rsid w:val="00736FDB"/>
    <w:rsid w:val="007374AD"/>
    <w:rsid w:val="007409D4"/>
    <w:rsid w:val="00741E19"/>
    <w:rsid w:val="00742449"/>
    <w:rsid w:val="00742883"/>
    <w:rsid w:val="00742CD5"/>
    <w:rsid w:val="0074337B"/>
    <w:rsid w:val="007435EA"/>
    <w:rsid w:val="0074393E"/>
    <w:rsid w:val="00743BD1"/>
    <w:rsid w:val="00743D42"/>
    <w:rsid w:val="007446E8"/>
    <w:rsid w:val="00745CE6"/>
    <w:rsid w:val="00746F06"/>
    <w:rsid w:val="007472F3"/>
    <w:rsid w:val="00750B05"/>
    <w:rsid w:val="00751FA9"/>
    <w:rsid w:val="0075329B"/>
    <w:rsid w:val="007537BA"/>
    <w:rsid w:val="00753BED"/>
    <w:rsid w:val="00754626"/>
    <w:rsid w:val="00754685"/>
    <w:rsid w:val="00754F05"/>
    <w:rsid w:val="0075507B"/>
    <w:rsid w:val="0075636E"/>
    <w:rsid w:val="00756693"/>
    <w:rsid w:val="0075792B"/>
    <w:rsid w:val="00757AD9"/>
    <w:rsid w:val="007601CC"/>
    <w:rsid w:val="0076193B"/>
    <w:rsid w:val="007623EE"/>
    <w:rsid w:val="00762A83"/>
    <w:rsid w:val="00762F50"/>
    <w:rsid w:val="00763C37"/>
    <w:rsid w:val="00764177"/>
    <w:rsid w:val="007646E0"/>
    <w:rsid w:val="00764794"/>
    <w:rsid w:val="00764D12"/>
    <w:rsid w:val="00764D73"/>
    <w:rsid w:val="00764DFA"/>
    <w:rsid w:val="00764E63"/>
    <w:rsid w:val="007650EC"/>
    <w:rsid w:val="0076589C"/>
    <w:rsid w:val="00766016"/>
    <w:rsid w:val="00766902"/>
    <w:rsid w:val="0076704D"/>
    <w:rsid w:val="00767A73"/>
    <w:rsid w:val="00770AC2"/>
    <w:rsid w:val="00771652"/>
    <w:rsid w:val="00773014"/>
    <w:rsid w:val="007730E6"/>
    <w:rsid w:val="00773BEB"/>
    <w:rsid w:val="0077440F"/>
    <w:rsid w:val="00774579"/>
    <w:rsid w:val="007749FA"/>
    <w:rsid w:val="00774AE6"/>
    <w:rsid w:val="00776C19"/>
    <w:rsid w:val="00776EF3"/>
    <w:rsid w:val="00780578"/>
    <w:rsid w:val="00780CF5"/>
    <w:rsid w:val="00780F1D"/>
    <w:rsid w:val="0078110B"/>
    <w:rsid w:val="007815F7"/>
    <w:rsid w:val="00781F40"/>
    <w:rsid w:val="00783519"/>
    <w:rsid w:val="007835F2"/>
    <w:rsid w:val="007849C4"/>
    <w:rsid w:val="00785597"/>
    <w:rsid w:val="00786006"/>
    <w:rsid w:val="00786611"/>
    <w:rsid w:val="0078736A"/>
    <w:rsid w:val="007909A4"/>
    <w:rsid w:val="00790C92"/>
    <w:rsid w:val="007913AF"/>
    <w:rsid w:val="007924CB"/>
    <w:rsid w:val="00793128"/>
    <w:rsid w:val="00794757"/>
    <w:rsid w:val="00795260"/>
    <w:rsid w:val="00795CBC"/>
    <w:rsid w:val="00795DDC"/>
    <w:rsid w:val="007972A1"/>
    <w:rsid w:val="007A0464"/>
    <w:rsid w:val="007A1127"/>
    <w:rsid w:val="007A1B03"/>
    <w:rsid w:val="007A2061"/>
    <w:rsid w:val="007A294B"/>
    <w:rsid w:val="007A52A0"/>
    <w:rsid w:val="007A5918"/>
    <w:rsid w:val="007A6878"/>
    <w:rsid w:val="007A6977"/>
    <w:rsid w:val="007A76B8"/>
    <w:rsid w:val="007A7889"/>
    <w:rsid w:val="007B115F"/>
    <w:rsid w:val="007B1A81"/>
    <w:rsid w:val="007B330C"/>
    <w:rsid w:val="007B3C35"/>
    <w:rsid w:val="007B3CCE"/>
    <w:rsid w:val="007B4784"/>
    <w:rsid w:val="007B4AF7"/>
    <w:rsid w:val="007B78B2"/>
    <w:rsid w:val="007C01AC"/>
    <w:rsid w:val="007C06DF"/>
    <w:rsid w:val="007C11A0"/>
    <w:rsid w:val="007C22B1"/>
    <w:rsid w:val="007C2A20"/>
    <w:rsid w:val="007C2E5D"/>
    <w:rsid w:val="007C3617"/>
    <w:rsid w:val="007C3E91"/>
    <w:rsid w:val="007C3F74"/>
    <w:rsid w:val="007C5A6B"/>
    <w:rsid w:val="007C5C86"/>
    <w:rsid w:val="007C5F1B"/>
    <w:rsid w:val="007C737D"/>
    <w:rsid w:val="007C7505"/>
    <w:rsid w:val="007C7ABE"/>
    <w:rsid w:val="007D023B"/>
    <w:rsid w:val="007D2376"/>
    <w:rsid w:val="007D4B29"/>
    <w:rsid w:val="007D4FE6"/>
    <w:rsid w:val="007D6162"/>
    <w:rsid w:val="007D645A"/>
    <w:rsid w:val="007D6902"/>
    <w:rsid w:val="007E0045"/>
    <w:rsid w:val="007E0A69"/>
    <w:rsid w:val="007E1477"/>
    <w:rsid w:val="007E17EA"/>
    <w:rsid w:val="007E19B4"/>
    <w:rsid w:val="007E1B53"/>
    <w:rsid w:val="007E1DB6"/>
    <w:rsid w:val="007E2BA5"/>
    <w:rsid w:val="007E41EC"/>
    <w:rsid w:val="007E4F15"/>
    <w:rsid w:val="007E5E8B"/>
    <w:rsid w:val="007E5FB3"/>
    <w:rsid w:val="007E61CC"/>
    <w:rsid w:val="007E65DC"/>
    <w:rsid w:val="007E72F6"/>
    <w:rsid w:val="007E76FD"/>
    <w:rsid w:val="007F0650"/>
    <w:rsid w:val="007F0727"/>
    <w:rsid w:val="007F111F"/>
    <w:rsid w:val="007F4F80"/>
    <w:rsid w:val="007F5282"/>
    <w:rsid w:val="007F5701"/>
    <w:rsid w:val="007F5BB6"/>
    <w:rsid w:val="007F6DEA"/>
    <w:rsid w:val="007F6E20"/>
    <w:rsid w:val="007F6FD9"/>
    <w:rsid w:val="007F7045"/>
    <w:rsid w:val="008010E4"/>
    <w:rsid w:val="00801A15"/>
    <w:rsid w:val="0080217F"/>
    <w:rsid w:val="008025C3"/>
    <w:rsid w:val="0080297E"/>
    <w:rsid w:val="008032B4"/>
    <w:rsid w:val="008033BB"/>
    <w:rsid w:val="00803B8C"/>
    <w:rsid w:val="0080475E"/>
    <w:rsid w:val="00804806"/>
    <w:rsid w:val="00804A00"/>
    <w:rsid w:val="008058E8"/>
    <w:rsid w:val="00806AD0"/>
    <w:rsid w:val="00807713"/>
    <w:rsid w:val="00807B2E"/>
    <w:rsid w:val="008100CE"/>
    <w:rsid w:val="00810D71"/>
    <w:rsid w:val="008111C1"/>
    <w:rsid w:val="00812857"/>
    <w:rsid w:val="00812EA7"/>
    <w:rsid w:val="00812F5D"/>
    <w:rsid w:val="00814FEF"/>
    <w:rsid w:val="00815279"/>
    <w:rsid w:val="00815842"/>
    <w:rsid w:val="00815CB0"/>
    <w:rsid w:val="00815F55"/>
    <w:rsid w:val="00816096"/>
    <w:rsid w:val="008178AD"/>
    <w:rsid w:val="00817F29"/>
    <w:rsid w:val="008214E1"/>
    <w:rsid w:val="0082192E"/>
    <w:rsid w:val="00821F56"/>
    <w:rsid w:val="00822246"/>
    <w:rsid w:val="008225C3"/>
    <w:rsid w:val="00822C15"/>
    <w:rsid w:val="0082329C"/>
    <w:rsid w:val="008255E2"/>
    <w:rsid w:val="00825C31"/>
    <w:rsid w:val="00826018"/>
    <w:rsid w:val="0082676A"/>
    <w:rsid w:val="008275A4"/>
    <w:rsid w:val="00827AEB"/>
    <w:rsid w:val="00831C80"/>
    <w:rsid w:val="00832EC7"/>
    <w:rsid w:val="00833159"/>
    <w:rsid w:val="008331E5"/>
    <w:rsid w:val="00833305"/>
    <w:rsid w:val="008339DB"/>
    <w:rsid w:val="008344AC"/>
    <w:rsid w:val="00834AB4"/>
    <w:rsid w:val="00835BA8"/>
    <w:rsid w:val="00835FAB"/>
    <w:rsid w:val="0083652F"/>
    <w:rsid w:val="00841077"/>
    <w:rsid w:val="00841A47"/>
    <w:rsid w:val="00842284"/>
    <w:rsid w:val="00842E80"/>
    <w:rsid w:val="00843A2F"/>
    <w:rsid w:val="00843A82"/>
    <w:rsid w:val="00844066"/>
    <w:rsid w:val="008447B7"/>
    <w:rsid w:val="0084730F"/>
    <w:rsid w:val="00850B17"/>
    <w:rsid w:val="00850EB5"/>
    <w:rsid w:val="0085178D"/>
    <w:rsid w:val="00851BD5"/>
    <w:rsid w:val="00851FF9"/>
    <w:rsid w:val="008547AB"/>
    <w:rsid w:val="008549ED"/>
    <w:rsid w:val="00856135"/>
    <w:rsid w:val="00856E82"/>
    <w:rsid w:val="00857773"/>
    <w:rsid w:val="00857B43"/>
    <w:rsid w:val="0086008D"/>
    <w:rsid w:val="008603F5"/>
    <w:rsid w:val="00860758"/>
    <w:rsid w:val="00860CA4"/>
    <w:rsid w:val="008627E4"/>
    <w:rsid w:val="008639FB"/>
    <w:rsid w:val="00866117"/>
    <w:rsid w:val="0086643A"/>
    <w:rsid w:val="00866C27"/>
    <w:rsid w:val="0086751F"/>
    <w:rsid w:val="0086756E"/>
    <w:rsid w:val="00867CA8"/>
    <w:rsid w:val="00867E50"/>
    <w:rsid w:val="00870F70"/>
    <w:rsid w:val="0087333E"/>
    <w:rsid w:val="00875496"/>
    <w:rsid w:val="00875EC3"/>
    <w:rsid w:val="008802B2"/>
    <w:rsid w:val="00883704"/>
    <w:rsid w:val="008843F1"/>
    <w:rsid w:val="008855AA"/>
    <w:rsid w:val="008858B6"/>
    <w:rsid w:val="0088688A"/>
    <w:rsid w:val="00887A78"/>
    <w:rsid w:val="0089123D"/>
    <w:rsid w:val="00892536"/>
    <w:rsid w:val="00892C8B"/>
    <w:rsid w:val="0089378B"/>
    <w:rsid w:val="00893FE2"/>
    <w:rsid w:val="00894064"/>
    <w:rsid w:val="00894343"/>
    <w:rsid w:val="0089587E"/>
    <w:rsid w:val="008963B8"/>
    <w:rsid w:val="00896F33"/>
    <w:rsid w:val="00897BBC"/>
    <w:rsid w:val="008A0430"/>
    <w:rsid w:val="008A0486"/>
    <w:rsid w:val="008A2E5E"/>
    <w:rsid w:val="008A31D5"/>
    <w:rsid w:val="008A3F55"/>
    <w:rsid w:val="008A5D90"/>
    <w:rsid w:val="008A5F50"/>
    <w:rsid w:val="008A64FA"/>
    <w:rsid w:val="008A6F85"/>
    <w:rsid w:val="008B1786"/>
    <w:rsid w:val="008B22F7"/>
    <w:rsid w:val="008B274F"/>
    <w:rsid w:val="008B417C"/>
    <w:rsid w:val="008B504C"/>
    <w:rsid w:val="008B597D"/>
    <w:rsid w:val="008B5F8B"/>
    <w:rsid w:val="008B6BAE"/>
    <w:rsid w:val="008B6EA8"/>
    <w:rsid w:val="008B71ED"/>
    <w:rsid w:val="008B7E3F"/>
    <w:rsid w:val="008C155F"/>
    <w:rsid w:val="008C20F5"/>
    <w:rsid w:val="008C24C4"/>
    <w:rsid w:val="008C2C7B"/>
    <w:rsid w:val="008C391C"/>
    <w:rsid w:val="008C3EAA"/>
    <w:rsid w:val="008C45AB"/>
    <w:rsid w:val="008C5E71"/>
    <w:rsid w:val="008C642C"/>
    <w:rsid w:val="008C7551"/>
    <w:rsid w:val="008C773E"/>
    <w:rsid w:val="008C7A42"/>
    <w:rsid w:val="008D04D8"/>
    <w:rsid w:val="008D11F0"/>
    <w:rsid w:val="008D170D"/>
    <w:rsid w:val="008D239F"/>
    <w:rsid w:val="008D2730"/>
    <w:rsid w:val="008D283C"/>
    <w:rsid w:val="008D2B28"/>
    <w:rsid w:val="008D3572"/>
    <w:rsid w:val="008D421F"/>
    <w:rsid w:val="008D5AB1"/>
    <w:rsid w:val="008D62A9"/>
    <w:rsid w:val="008D6C50"/>
    <w:rsid w:val="008D6C90"/>
    <w:rsid w:val="008D7E2F"/>
    <w:rsid w:val="008E0F9D"/>
    <w:rsid w:val="008E24BD"/>
    <w:rsid w:val="008E2B4A"/>
    <w:rsid w:val="008E2B72"/>
    <w:rsid w:val="008E3802"/>
    <w:rsid w:val="008E3CDF"/>
    <w:rsid w:val="008E412D"/>
    <w:rsid w:val="008E4DE8"/>
    <w:rsid w:val="008E5E7F"/>
    <w:rsid w:val="008E621C"/>
    <w:rsid w:val="008E72CF"/>
    <w:rsid w:val="008F017B"/>
    <w:rsid w:val="008F1199"/>
    <w:rsid w:val="008F19D5"/>
    <w:rsid w:val="008F1E6B"/>
    <w:rsid w:val="008F1EF2"/>
    <w:rsid w:val="008F207E"/>
    <w:rsid w:val="008F58D7"/>
    <w:rsid w:val="008F6306"/>
    <w:rsid w:val="008F6709"/>
    <w:rsid w:val="008F6BC2"/>
    <w:rsid w:val="008F7586"/>
    <w:rsid w:val="008F7D62"/>
    <w:rsid w:val="00900E82"/>
    <w:rsid w:val="00901414"/>
    <w:rsid w:val="00901B1E"/>
    <w:rsid w:val="009020CA"/>
    <w:rsid w:val="009032EA"/>
    <w:rsid w:val="00903C6A"/>
    <w:rsid w:val="0090417F"/>
    <w:rsid w:val="009049B0"/>
    <w:rsid w:val="009057E1"/>
    <w:rsid w:val="00905FC5"/>
    <w:rsid w:val="0090709B"/>
    <w:rsid w:val="009074EA"/>
    <w:rsid w:val="00910471"/>
    <w:rsid w:val="00911D4F"/>
    <w:rsid w:val="009126C7"/>
    <w:rsid w:val="0091293C"/>
    <w:rsid w:val="009143F4"/>
    <w:rsid w:val="00914B52"/>
    <w:rsid w:val="009154A3"/>
    <w:rsid w:val="00920BE9"/>
    <w:rsid w:val="009229B6"/>
    <w:rsid w:val="009229EB"/>
    <w:rsid w:val="00922CF2"/>
    <w:rsid w:val="00923227"/>
    <w:rsid w:val="009234A9"/>
    <w:rsid w:val="0092486A"/>
    <w:rsid w:val="00924BC3"/>
    <w:rsid w:val="00925988"/>
    <w:rsid w:val="009259B9"/>
    <w:rsid w:val="009262FB"/>
    <w:rsid w:val="009306C2"/>
    <w:rsid w:val="00931A21"/>
    <w:rsid w:val="00931CA8"/>
    <w:rsid w:val="00934D06"/>
    <w:rsid w:val="009351A5"/>
    <w:rsid w:val="0093693B"/>
    <w:rsid w:val="00937188"/>
    <w:rsid w:val="00937E14"/>
    <w:rsid w:val="00941A07"/>
    <w:rsid w:val="00941AEC"/>
    <w:rsid w:val="00943B49"/>
    <w:rsid w:val="00943E33"/>
    <w:rsid w:val="009441DB"/>
    <w:rsid w:val="00944C1E"/>
    <w:rsid w:val="0094503E"/>
    <w:rsid w:val="0094508F"/>
    <w:rsid w:val="00945B37"/>
    <w:rsid w:val="00945DE2"/>
    <w:rsid w:val="00946208"/>
    <w:rsid w:val="00946613"/>
    <w:rsid w:val="009472DD"/>
    <w:rsid w:val="00950C13"/>
    <w:rsid w:val="00950C45"/>
    <w:rsid w:val="00952AE2"/>
    <w:rsid w:val="009531A7"/>
    <w:rsid w:val="00953872"/>
    <w:rsid w:val="00956023"/>
    <w:rsid w:val="009575BD"/>
    <w:rsid w:val="00960D52"/>
    <w:rsid w:val="009617C8"/>
    <w:rsid w:val="009619CE"/>
    <w:rsid w:val="00962105"/>
    <w:rsid w:val="00962831"/>
    <w:rsid w:val="00962BEC"/>
    <w:rsid w:val="00963462"/>
    <w:rsid w:val="00963F41"/>
    <w:rsid w:val="0096412E"/>
    <w:rsid w:val="00965529"/>
    <w:rsid w:val="00965F00"/>
    <w:rsid w:val="009660F4"/>
    <w:rsid w:val="00966476"/>
    <w:rsid w:val="0096684D"/>
    <w:rsid w:val="009674C2"/>
    <w:rsid w:val="00967B97"/>
    <w:rsid w:val="009718B3"/>
    <w:rsid w:val="00972034"/>
    <w:rsid w:val="0097284F"/>
    <w:rsid w:val="0097349F"/>
    <w:rsid w:val="00973C85"/>
    <w:rsid w:val="00974CB5"/>
    <w:rsid w:val="00975527"/>
    <w:rsid w:val="00975ED9"/>
    <w:rsid w:val="009770DF"/>
    <w:rsid w:val="00977D2F"/>
    <w:rsid w:val="009802EC"/>
    <w:rsid w:val="009809FB"/>
    <w:rsid w:val="0098180B"/>
    <w:rsid w:val="00981B53"/>
    <w:rsid w:val="009834C8"/>
    <w:rsid w:val="00983EE2"/>
    <w:rsid w:val="0098471E"/>
    <w:rsid w:val="009849FF"/>
    <w:rsid w:val="00986287"/>
    <w:rsid w:val="009862C6"/>
    <w:rsid w:val="00986F62"/>
    <w:rsid w:val="009900E0"/>
    <w:rsid w:val="009908BE"/>
    <w:rsid w:val="00991907"/>
    <w:rsid w:val="00991938"/>
    <w:rsid w:val="00991C58"/>
    <w:rsid w:val="009925C1"/>
    <w:rsid w:val="00992CC3"/>
    <w:rsid w:val="00994588"/>
    <w:rsid w:val="00994B6C"/>
    <w:rsid w:val="00994D21"/>
    <w:rsid w:val="009952AF"/>
    <w:rsid w:val="009957CE"/>
    <w:rsid w:val="00995DB5"/>
    <w:rsid w:val="00995E54"/>
    <w:rsid w:val="00997412"/>
    <w:rsid w:val="00997E47"/>
    <w:rsid w:val="009A0D87"/>
    <w:rsid w:val="009A14E1"/>
    <w:rsid w:val="009A229F"/>
    <w:rsid w:val="009A298B"/>
    <w:rsid w:val="009A3433"/>
    <w:rsid w:val="009A3AF8"/>
    <w:rsid w:val="009A492E"/>
    <w:rsid w:val="009A4FD3"/>
    <w:rsid w:val="009A60C5"/>
    <w:rsid w:val="009A638C"/>
    <w:rsid w:val="009A67E7"/>
    <w:rsid w:val="009A729A"/>
    <w:rsid w:val="009B12E1"/>
    <w:rsid w:val="009B1668"/>
    <w:rsid w:val="009B230E"/>
    <w:rsid w:val="009B3233"/>
    <w:rsid w:val="009B3BAA"/>
    <w:rsid w:val="009B40F7"/>
    <w:rsid w:val="009B623B"/>
    <w:rsid w:val="009B6B22"/>
    <w:rsid w:val="009B6CC1"/>
    <w:rsid w:val="009B7725"/>
    <w:rsid w:val="009B7E24"/>
    <w:rsid w:val="009C0798"/>
    <w:rsid w:val="009C07AC"/>
    <w:rsid w:val="009C0E13"/>
    <w:rsid w:val="009C0E24"/>
    <w:rsid w:val="009C1667"/>
    <w:rsid w:val="009C2DA6"/>
    <w:rsid w:val="009C31F0"/>
    <w:rsid w:val="009C3A0C"/>
    <w:rsid w:val="009C45BA"/>
    <w:rsid w:val="009C4941"/>
    <w:rsid w:val="009C49CF"/>
    <w:rsid w:val="009C4E7A"/>
    <w:rsid w:val="009C5A80"/>
    <w:rsid w:val="009C5BC3"/>
    <w:rsid w:val="009C63E1"/>
    <w:rsid w:val="009C658B"/>
    <w:rsid w:val="009C6B5C"/>
    <w:rsid w:val="009C6E67"/>
    <w:rsid w:val="009C7698"/>
    <w:rsid w:val="009C7833"/>
    <w:rsid w:val="009C7843"/>
    <w:rsid w:val="009C7C16"/>
    <w:rsid w:val="009D0257"/>
    <w:rsid w:val="009D0CF1"/>
    <w:rsid w:val="009D1DD2"/>
    <w:rsid w:val="009D25BD"/>
    <w:rsid w:val="009D3776"/>
    <w:rsid w:val="009D3D6F"/>
    <w:rsid w:val="009D42F6"/>
    <w:rsid w:val="009D4371"/>
    <w:rsid w:val="009D59C2"/>
    <w:rsid w:val="009D5D5F"/>
    <w:rsid w:val="009D6807"/>
    <w:rsid w:val="009D6979"/>
    <w:rsid w:val="009D780A"/>
    <w:rsid w:val="009E041A"/>
    <w:rsid w:val="009E177A"/>
    <w:rsid w:val="009E215E"/>
    <w:rsid w:val="009E2192"/>
    <w:rsid w:val="009E29A3"/>
    <w:rsid w:val="009E363B"/>
    <w:rsid w:val="009E364A"/>
    <w:rsid w:val="009E45F6"/>
    <w:rsid w:val="009E537B"/>
    <w:rsid w:val="009E5A39"/>
    <w:rsid w:val="009E6838"/>
    <w:rsid w:val="009E7258"/>
    <w:rsid w:val="009E7660"/>
    <w:rsid w:val="009E7694"/>
    <w:rsid w:val="009E7766"/>
    <w:rsid w:val="009F0473"/>
    <w:rsid w:val="009F0B08"/>
    <w:rsid w:val="009F0B2A"/>
    <w:rsid w:val="009F2F8B"/>
    <w:rsid w:val="009F5376"/>
    <w:rsid w:val="009F5677"/>
    <w:rsid w:val="009F5706"/>
    <w:rsid w:val="009F63E8"/>
    <w:rsid w:val="009F688B"/>
    <w:rsid w:val="009F6BDA"/>
    <w:rsid w:val="009F7037"/>
    <w:rsid w:val="009F768E"/>
    <w:rsid w:val="009F7835"/>
    <w:rsid w:val="009F7A26"/>
    <w:rsid w:val="00A000D0"/>
    <w:rsid w:val="00A01228"/>
    <w:rsid w:val="00A01C36"/>
    <w:rsid w:val="00A020AF"/>
    <w:rsid w:val="00A0213F"/>
    <w:rsid w:val="00A03CBA"/>
    <w:rsid w:val="00A05305"/>
    <w:rsid w:val="00A054DD"/>
    <w:rsid w:val="00A05882"/>
    <w:rsid w:val="00A06E76"/>
    <w:rsid w:val="00A06EC4"/>
    <w:rsid w:val="00A071BF"/>
    <w:rsid w:val="00A10359"/>
    <w:rsid w:val="00A106D5"/>
    <w:rsid w:val="00A1189B"/>
    <w:rsid w:val="00A11FD0"/>
    <w:rsid w:val="00A139F5"/>
    <w:rsid w:val="00A15156"/>
    <w:rsid w:val="00A166AD"/>
    <w:rsid w:val="00A17951"/>
    <w:rsid w:val="00A17FE9"/>
    <w:rsid w:val="00A20510"/>
    <w:rsid w:val="00A209D1"/>
    <w:rsid w:val="00A225C3"/>
    <w:rsid w:val="00A227D4"/>
    <w:rsid w:val="00A23000"/>
    <w:rsid w:val="00A249E4"/>
    <w:rsid w:val="00A260C3"/>
    <w:rsid w:val="00A2617A"/>
    <w:rsid w:val="00A264DC"/>
    <w:rsid w:val="00A27427"/>
    <w:rsid w:val="00A2788A"/>
    <w:rsid w:val="00A32603"/>
    <w:rsid w:val="00A33CBA"/>
    <w:rsid w:val="00A3437E"/>
    <w:rsid w:val="00A35E21"/>
    <w:rsid w:val="00A35E51"/>
    <w:rsid w:val="00A36FBD"/>
    <w:rsid w:val="00A3782D"/>
    <w:rsid w:val="00A378CA"/>
    <w:rsid w:val="00A37C55"/>
    <w:rsid w:val="00A37D91"/>
    <w:rsid w:val="00A40E80"/>
    <w:rsid w:val="00A449E2"/>
    <w:rsid w:val="00A44F43"/>
    <w:rsid w:val="00A460F5"/>
    <w:rsid w:val="00A46421"/>
    <w:rsid w:val="00A477E0"/>
    <w:rsid w:val="00A50108"/>
    <w:rsid w:val="00A50C69"/>
    <w:rsid w:val="00A50F28"/>
    <w:rsid w:val="00A510E5"/>
    <w:rsid w:val="00A52565"/>
    <w:rsid w:val="00A53C38"/>
    <w:rsid w:val="00A5403C"/>
    <w:rsid w:val="00A54A0A"/>
    <w:rsid w:val="00A5567C"/>
    <w:rsid w:val="00A57AEE"/>
    <w:rsid w:val="00A609A4"/>
    <w:rsid w:val="00A62959"/>
    <w:rsid w:val="00A65376"/>
    <w:rsid w:val="00A65FB2"/>
    <w:rsid w:val="00A673A8"/>
    <w:rsid w:val="00A67544"/>
    <w:rsid w:val="00A67F2B"/>
    <w:rsid w:val="00A70026"/>
    <w:rsid w:val="00A70F74"/>
    <w:rsid w:val="00A719E3"/>
    <w:rsid w:val="00A71F0D"/>
    <w:rsid w:val="00A7314E"/>
    <w:rsid w:val="00A74560"/>
    <w:rsid w:val="00A74B02"/>
    <w:rsid w:val="00A75DBA"/>
    <w:rsid w:val="00A75EFC"/>
    <w:rsid w:val="00A77323"/>
    <w:rsid w:val="00A803E9"/>
    <w:rsid w:val="00A80EB4"/>
    <w:rsid w:val="00A82353"/>
    <w:rsid w:val="00A82527"/>
    <w:rsid w:val="00A82D07"/>
    <w:rsid w:val="00A84941"/>
    <w:rsid w:val="00A84BBF"/>
    <w:rsid w:val="00A854A6"/>
    <w:rsid w:val="00A85E49"/>
    <w:rsid w:val="00A864B0"/>
    <w:rsid w:val="00A91631"/>
    <w:rsid w:val="00A918A3"/>
    <w:rsid w:val="00A91949"/>
    <w:rsid w:val="00A93274"/>
    <w:rsid w:val="00A93603"/>
    <w:rsid w:val="00A94199"/>
    <w:rsid w:val="00A94880"/>
    <w:rsid w:val="00A974A9"/>
    <w:rsid w:val="00AA06EB"/>
    <w:rsid w:val="00AA3F71"/>
    <w:rsid w:val="00AA3FB2"/>
    <w:rsid w:val="00AA4E06"/>
    <w:rsid w:val="00AA5CCB"/>
    <w:rsid w:val="00AA7639"/>
    <w:rsid w:val="00AA7B25"/>
    <w:rsid w:val="00AB00E7"/>
    <w:rsid w:val="00AB02A2"/>
    <w:rsid w:val="00AB137E"/>
    <w:rsid w:val="00AB1523"/>
    <w:rsid w:val="00AB2197"/>
    <w:rsid w:val="00AB2B5F"/>
    <w:rsid w:val="00AB2DE1"/>
    <w:rsid w:val="00AB31A5"/>
    <w:rsid w:val="00AB3826"/>
    <w:rsid w:val="00AB3C9A"/>
    <w:rsid w:val="00AB53A6"/>
    <w:rsid w:val="00AC10FF"/>
    <w:rsid w:val="00AC2BFF"/>
    <w:rsid w:val="00AC2CAE"/>
    <w:rsid w:val="00AC2DFA"/>
    <w:rsid w:val="00AC475E"/>
    <w:rsid w:val="00AC5F4F"/>
    <w:rsid w:val="00AC6055"/>
    <w:rsid w:val="00AC72BE"/>
    <w:rsid w:val="00AC7D8E"/>
    <w:rsid w:val="00AC7E79"/>
    <w:rsid w:val="00AD05B4"/>
    <w:rsid w:val="00AD2DB9"/>
    <w:rsid w:val="00AD2E5C"/>
    <w:rsid w:val="00AD3235"/>
    <w:rsid w:val="00AD43F6"/>
    <w:rsid w:val="00AD6804"/>
    <w:rsid w:val="00AD6909"/>
    <w:rsid w:val="00AD6A73"/>
    <w:rsid w:val="00AE1449"/>
    <w:rsid w:val="00AE457A"/>
    <w:rsid w:val="00AE4FEB"/>
    <w:rsid w:val="00AE50AD"/>
    <w:rsid w:val="00AE548F"/>
    <w:rsid w:val="00AE59FC"/>
    <w:rsid w:val="00AE5EF2"/>
    <w:rsid w:val="00AE7DE7"/>
    <w:rsid w:val="00AF0345"/>
    <w:rsid w:val="00AF0441"/>
    <w:rsid w:val="00AF086E"/>
    <w:rsid w:val="00AF212F"/>
    <w:rsid w:val="00AF21E5"/>
    <w:rsid w:val="00AF2258"/>
    <w:rsid w:val="00AF236B"/>
    <w:rsid w:val="00AF321D"/>
    <w:rsid w:val="00AF4D09"/>
    <w:rsid w:val="00AF4DC6"/>
    <w:rsid w:val="00AF5174"/>
    <w:rsid w:val="00AF5F56"/>
    <w:rsid w:val="00AF658C"/>
    <w:rsid w:val="00AF7BA7"/>
    <w:rsid w:val="00B00E7B"/>
    <w:rsid w:val="00B02055"/>
    <w:rsid w:val="00B0282C"/>
    <w:rsid w:val="00B03BBB"/>
    <w:rsid w:val="00B03ED5"/>
    <w:rsid w:val="00B050EF"/>
    <w:rsid w:val="00B05248"/>
    <w:rsid w:val="00B05F80"/>
    <w:rsid w:val="00B065C2"/>
    <w:rsid w:val="00B06818"/>
    <w:rsid w:val="00B06900"/>
    <w:rsid w:val="00B06EF2"/>
    <w:rsid w:val="00B07548"/>
    <w:rsid w:val="00B114DC"/>
    <w:rsid w:val="00B11771"/>
    <w:rsid w:val="00B11C20"/>
    <w:rsid w:val="00B12050"/>
    <w:rsid w:val="00B12761"/>
    <w:rsid w:val="00B12C54"/>
    <w:rsid w:val="00B13EE9"/>
    <w:rsid w:val="00B14516"/>
    <w:rsid w:val="00B15F55"/>
    <w:rsid w:val="00B16C33"/>
    <w:rsid w:val="00B202AA"/>
    <w:rsid w:val="00B20D47"/>
    <w:rsid w:val="00B20E7B"/>
    <w:rsid w:val="00B22C7F"/>
    <w:rsid w:val="00B22F37"/>
    <w:rsid w:val="00B231D0"/>
    <w:rsid w:val="00B23FCF"/>
    <w:rsid w:val="00B243C8"/>
    <w:rsid w:val="00B24CC6"/>
    <w:rsid w:val="00B24F95"/>
    <w:rsid w:val="00B24FA1"/>
    <w:rsid w:val="00B24FDF"/>
    <w:rsid w:val="00B250FA"/>
    <w:rsid w:val="00B25ABD"/>
    <w:rsid w:val="00B2621D"/>
    <w:rsid w:val="00B2676C"/>
    <w:rsid w:val="00B26B0B"/>
    <w:rsid w:val="00B26F85"/>
    <w:rsid w:val="00B27BDF"/>
    <w:rsid w:val="00B3120E"/>
    <w:rsid w:val="00B31B5C"/>
    <w:rsid w:val="00B33109"/>
    <w:rsid w:val="00B333A7"/>
    <w:rsid w:val="00B33743"/>
    <w:rsid w:val="00B33E70"/>
    <w:rsid w:val="00B33FAA"/>
    <w:rsid w:val="00B340D3"/>
    <w:rsid w:val="00B34395"/>
    <w:rsid w:val="00B34869"/>
    <w:rsid w:val="00B3733C"/>
    <w:rsid w:val="00B405B7"/>
    <w:rsid w:val="00B41DB3"/>
    <w:rsid w:val="00B42042"/>
    <w:rsid w:val="00B43E98"/>
    <w:rsid w:val="00B43EAD"/>
    <w:rsid w:val="00B440B7"/>
    <w:rsid w:val="00B4441F"/>
    <w:rsid w:val="00B46C96"/>
    <w:rsid w:val="00B47312"/>
    <w:rsid w:val="00B503E5"/>
    <w:rsid w:val="00B50EC1"/>
    <w:rsid w:val="00B51CC6"/>
    <w:rsid w:val="00B52459"/>
    <w:rsid w:val="00B533A1"/>
    <w:rsid w:val="00B53C06"/>
    <w:rsid w:val="00B545FC"/>
    <w:rsid w:val="00B55464"/>
    <w:rsid w:val="00B5595A"/>
    <w:rsid w:val="00B570A4"/>
    <w:rsid w:val="00B60465"/>
    <w:rsid w:val="00B61810"/>
    <w:rsid w:val="00B61AB3"/>
    <w:rsid w:val="00B62563"/>
    <w:rsid w:val="00B62D8A"/>
    <w:rsid w:val="00B632A0"/>
    <w:rsid w:val="00B63C2A"/>
    <w:rsid w:val="00B641C8"/>
    <w:rsid w:val="00B64728"/>
    <w:rsid w:val="00B6513C"/>
    <w:rsid w:val="00B658EA"/>
    <w:rsid w:val="00B67032"/>
    <w:rsid w:val="00B67702"/>
    <w:rsid w:val="00B6785C"/>
    <w:rsid w:val="00B67B47"/>
    <w:rsid w:val="00B67D69"/>
    <w:rsid w:val="00B67EE7"/>
    <w:rsid w:val="00B711CF"/>
    <w:rsid w:val="00B71B7A"/>
    <w:rsid w:val="00B7218B"/>
    <w:rsid w:val="00B748CB"/>
    <w:rsid w:val="00B76B75"/>
    <w:rsid w:val="00B76D23"/>
    <w:rsid w:val="00B776A8"/>
    <w:rsid w:val="00B77FC3"/>
    <w:rsid w:val="00B805AB"/>
    <w:rsid w:val="00B80F30"/>
    <w:rsid w:val="00B81518"/>
    <w:rsid w:val="00B81B74"/>
    <w:rsid w:val="00B820C6"/>
    <w:rsid w:val="00B828C8"/>
    <w:rsid w:val="00B83CF7"/>
    <w:rsid w:val="00B84568"/>
    <w:rsid w:val="00B84B57"/>
    <w:rsid w:val="00B84DE9"/>
    <w:rsid w:val="00B86F13"/>
    <w:rsid w:val="00B912A7"/>
    <w:rsid w:val="00B917FB"/>
    <w:rsid w:val="00B9186A"/>
    <w:rsid w:val="00B91F44"/>
    <w:rsid w:val="00B92054"/>
    <w:rsid w:val="00B93726"/>
    <w:rsid w:val="00B93D82"/>
    <w:rsid w:val="00B93DA2"/>
    <w:rsid w:val="00B954B6"/>
    <w:rsid w:val="00B95AC8"/>
    <w:rsid w:val="00B95C79"/>
    <w:rsid w:val="00B95DE0"/>
    <w:rsid w:val="00B96C27"/>
    <w:rsid w:val="00BA071D"/>
    <w:rsid w:val="00BA12BA"/>
    <w:rsid w:val="00BA1A8A"/>
    <w:rsid w:val="00BA32B7"/>
    <w:rsid w:val="00BA3620"/>
    <w:rsid w:val="00BA3C9B"/>
    <w:rsid w:val="00BA452B"/>
    <w:rsid w:val="00BA47BA"/>
    <w:rsid w:val="00BA4D8B"/>
    <w:rsid w:val="00BA5B3A"/>
    <w:rsid w:val="00BA780B"/>
    <w:rsid w:val="00BB0F1C"/>
    <w:rsid w:val="00BB10AA"/>
    <w:rsid w:val="00BB2170"/>
    <w:rsid w:val="00BB2974"/>
    <w:rsid w:val="00BB2E15"/>
    <w:rsid w:val="00BB38F6"/>
    <w:rsid w:val="00BB395B"/>
    <w:rsid w:val="00BB3E19"/>
    <w:rsid w:val="00BB59DE"/>
    <w:rsid w:val="00BC0751"/>
    <w:rsid w:val="00BC09F2"/>
    <w:rsid w:val="00BC1917"/>
    <w:rsid w:val="00BC1956"/>
    <w:rsid w:val="00BC19F5"/>
    <w:rsid w:val="00BC3513"/>
    <w:rsid w:val="00BC3B0B"/>
    <w:rsid w:val="00BC4BBD"/>
    <w:rsid w:val="00BC5F62"/>
    <w:rsid w:val="00BC5FCE"/>
    <w:rsid w:val="00BC6C22"/>
    <w:rsid w:val="00BC7E1E"/>
    <w:rsid w:val="00BD03DD"/>
    <w:rsid w:val="00BD0524"/>
    <w:rsid w:val="00BD0E0A"/>
    <w:rsid w:val="00BD22A5"/>
    <w:rsid w:val="00BD342E"/>
    <w:rsid w:val="00BD57BC"/>
    <w:rsid w:val="00BD61FA"/>
    <w:rsid w:val="00BD6D59"/>
    <w:rsid w:val="00BD7576"/>
    <w:rsid w:val="00BE0337"/>
    <w:rsid w:val="00BE03DB"/>
    <w:rsid w:val="00BE0E1D"/>
    <w:rsid w:val="00BE0F29"/>
    <w:rsid w:val="00BE2280"/>
    <w:rsid w:val="00BE3AEF"/>
    <w:rsid w:val="00BE4B65"/>
    <w:rsid w:val="00BE7E2A"/>
    <w:rsid w:val="00BF05DA"/>
    <w:rsid w:val="00BF18FA"/>
    <w:rsid w:val="00BF1C3E"/>
    <w:rsid w:val="00BF2C8D"/>
    <w:rsid w:val="00BF2CD6"/>
    <w:rsid w:val="00BF3784"/>
    <w:rsid w:val="00BF43D1"/>
    <w:rsid w:val="00BF5483"/>
    <w:rsid w:val="00BF5975"/>
    <w:rsid w:val="00BF6B62"/>
    <w:rsid w:val="00C001A4"/>
    <w:rsid w:val="00C015FD"/>
    <w:rsid w:val="00C01CD8"/>
    <w:rsid w:val="00C02A10"/>
    <w:rsid w:val="00C03616"/>
    <w:rsid w:val="00C04882"/>
    <w:rsid w:val="00C05172"/>
    <w:rsid w:val="00C05AF2"/>
    <w:rsid w:val="00C07705"/>
    <w:rsid w:val="00C07E86"/>
    <w:rsid w:val="00C109B5"/>
    <w:rsid w:val="00C10CBD"/>
    <w:rsid w:val="00C113BF"/>
    <w:rsid w:val="00C130C5"/>
    <w:rsid w:val="00C131F4"/>
    <w:rsid w:val="00C134D2"/>
    <w:rsid w:val="00C13A5E"/>
    <w:rsid w:val="00C14351"/>
    <w:rsid w:val="00C14493"/>
    <w:rsid w:val="00C1529C"/>
    <w:rsid w:val="00C157C6"/>
    <w:rsid w:val="00C158F3"/>
    <w:rsid w:val="00C15B04"/>
    <w:rsid w:val="00C16289"/>
    <w:rsid w:val="00C17350"/>
    <w:rsid w:val="00C20137"/>
    <w:rsid w:val="00C20F3A"/>
    <w:rsid w:val="00C2187A"/>
    <w:rsid w:val="00C221AF"/>
    <w:rsid w:val="00C22B8B"/>
    <w:rsid w:val="00C22EBF"/>
    <w:rsid w:val="00C23ED7"/>
    <w:rsid w:val="00C2423A"/>
    <w:rsid w:val="00C24677"/>
    <w:rsid w:val="00C254B3"/>
    <w:rsid w:val="00C25BBA"/>
    <w:rsid w:val="00C270C7"/>
    <w:rsid w:val="00C304C9"/>
    <w:rsid w:val="00C30E56"/>
    <w:rsid w:val="00C30E77"/>
    <w:rsid w:val="00C3179F"/>
    <w:rsid w:val="00C33252"/>
    <w:rsid w:val="00C34276"/>
    <w:rsid w:val="00C34476"/>
    <w:rsid w:val="00C36C1E"/>
    <w:rsid w:val="00C36C74"/>
    <w:rsid w:val="00C405FF"/>
    <w:rsid w:val="00C410EE"/>
    <w:rsid w:val="00C41148"/>
    <w:rsid w:val="00C416B3"/>
    <w:rsid w:val="00C417D3"/>
    <w:rsid w:val="00C420EE"/>
    <w:rsid w:val="00C423D1"/>
    <w:rsid w:val="00C4285E"/>
    <w:rsid w:val="00C42913"/>
    <w:rsid w:val="00C43066"/>
    <w:rsid w:val="00C43350"/>
    <w:rsid w:val="00C433E1"/>
    <w:rsid w:val="00C437F3"/>
    <w:rsid w:val="00C43DC3"/>
    <w:rsid w:val="00C44913"/>
    <w:rsid w:val="00C453BA"/>
    <w:rsid w:val="00C45C56"/>
    <w:rsid w:val="00C46392"/>
    <w:rsid w:val="00C472DD"/>
    <w:rsid w:val="00C47436"/>
    <w:rsid w:val="00C52CFA"/>
    <w:rsid w:val="00C53E10"/>
    <w:rsid w:val="00C53FDC"/>
    <w:rsid w:val="00C54BDF"/>
    <w:rsid w:val="00C54D25"/>
    <w:rsid w:val="00C553BE"/>
    <w:rsid w:val="00C55E5D"/>
    <w:rsid w:val="00C564FC"/>
    <w:rsid w:val="00C576CC"/>
    <w:rsid w:val="00C579BE"/>
    <w:rsid w:val="00C602D7"/>
    <w:rsid w:val="00C60419"/>
    <w:rsid w:val="00C60E95"/>
    <w:rsid w:val="00C618FB"/>
    <w:rsid w:val="00C62387"/>
    <w:rsid w:val="00C62513"/>
    <w:rsid w:val="00C630BF"/>
    <w:rsid w:val="00C63DA0"/>
    <w:rsid w:val="00C64FD2"/>
    <w:rsid w:val="00C65414"/>
    <w:rsid w:val="00C66118"/>
    <w:rsid w:val="00C66CAB"/>
    <w:rsid w:val="00C670EC"/>
    <w:rsid w:val="00C67369"/>
    <w:rsid w:val="00C675FC"/>
    <w:rsid w:val="00C7207C"/>
    <w:rsid w:val="00C72C85"/>
    <w:rsid w:val="00C72FFC"/>
    <w:rsid w:val="00C7306A"/>
    <w:rsid w:val="00C73FFA"/>
    <w:rsid w:val="00C76A82"/>
    <w:rsid w:val="00C775C9"/>
    <w:rsid w:val="00C77A3D"/>
    <w:rsid w:val="00C80F1F"/>
    <w:rsid w:val="00C80F86"/>
    <w:rsid w:val="00C8103B"/>
    <w:rsid w:val="00C816EE"/>
    <w:rsid w:val="00C81791"/>
    <w:rsid w:val="00C82563"/>
    <w:rsid w:val="00C82B1C"/>
    <w:rsid w:val="00C82BF1"/>
    <w:rsid w:val="00C83911"/>
    <w:rsid w:val="00C83A61"/>
    <w:rsid w:val="00C8440F"/>
    <w:rsid w:val="00C84C50"/>
    <w:rsid w:val="00C84C63"/>
    <w:rsid w:val="00C8563C"/>
    <w:rsid w:val="00C857B2"/>
    <w:rsid w:val="00C86BA3"/>
    <w:rsid w:val="00C87BB8"/>
    <w:rsid w:val="00C91E60"/>
    <w:rsid w:val="00C93108"/>
    <w:rsid w:val="00C93DAF"/>
    <w:rsid w:val="00C94EE0"/>
    <w:rsid w:val="00C9637D"/>
    <w:rsid w:val="00C968D0"/>
    <w:rsid w:val="00CA0038"/>
    <w:rsid w:val="00CA0DE6"/>
    <w:rsid w:val="00CA227B"/>
    <w:rsid w:val="00CA2BB1"/>
    <w:rsid w:val="00CA3359"/>
    <w:rsid w:val="00CA4A95"/>
    <w:rsid w:val="00CA4D45"/>
    <w:rsid w:val="00CA4E37"/>
    <w:rsid w:val="00CA5FD6"/>
    <w:rsid w:val="00CA7367"/>
    <w:rsid w:val="00CA7917"/>
    <w:rsid w:val="00CA792F"/>
    <w:rsid w:val="00CB0194"/>
    <w:rsid w:val="00CB05B5"/>
    <w:rsid w:val="00CB05C3"/>
    <w:rsid w:val="00CB0B8D"/>
    <w:rsid w:val="00CB0E4A"/>
    <w:rsid w:val="00CB0FFA"/>
    <w:rsid w:val="00CB1769"/>
    <w:rsid w:val="00CB2084"/>
    <w:rsid w:val="00CB261F"/>
    <w:rsid w:val="00CB27EB"/>
    <w:rsid w:val="00CB2AEA"/>
    <w:rsid w:val="00CB5EDE"/>
    <w:rsid w:val="00CB6ABC"/>
    <w:rsid w:val="00CB7038"/>
    <w:rsid w:val="00CB7D5F"/>
    <w:rsid w:val="00CC0472"/>
    <w:rsid w:val="00CC1461"/>
    <w:rsid w:val="00CC14F2"/>
    <w:rsid w:val="00CC20F6"/>
    <w:rsid w:val="00CC23B3"/>
    <w:rsid w:val="00CC2898"/>
    <w:rsid w:val="00CC2A6E"/>
    <w:rsid w:val="00CC2D2D"/>
    <w:rsid w:val="00CC3517"/>
    <w:rsid w:val="00CC44D1"/>
    <w:rsid w:val="00CC4D36"/>
    <w:rsid w:val="00CC57DA"/>
    <w:rsid w:val="00CC6A55"/>
    <w:rsid w:val="00CC6FE5"/>
    <w:rsid w:val="00CC786F"/>
    <w:rsid w:val="00CC7A70"/>
    <w:rsid w:val="00CD07CF"/>
    <w:rsid w:val="00CD0FE4"/>
    <w:rsid w:val="00CD1482"/>
    <w:rsid w:val="00CD3992"/>
    <w:rsid w:val="00CD3FDF"/>
    <w:rsid w:val="00CD425E"/>
    <w:rsid w:val="00CD48AE"/>
    <w:rsid w:val="00CD74A7"/>
    <w:rsid w:val="00CE02EA"/>
    <w:rsid w:val="00CE03D6"/>
    <w:rsid w:val="00CE0834"/>
    <w:rsid w:val="00CE1F27"/>
    <w:rsid w:val="00CE22BF"/>
    <w:rsid w:val="00CE262B"/>
    <w:rsid w:val="00CE312F"/>
    <w:rsid w:val="00CE3636"/>
    <w:rsid w:val="00CE36FA"/>
    <w:rsid w:val="00CE42D0"/>
    <w:rsid w:val="00CE4C80"/>
    <w:rsid w:val="00CE4D32"/>
    <w:rsid w:val="00CE5395"/>
    <w:rsid w:val="00CE5C4D"/>
    <w:rsid w:val="00CE6418"/>
    <w:rsid w:val="00CE68FE"/>
    <w:rsid w:val="00CE74DE"/>
    <w:rsid w:val="00CF004D"/>
    <w:rsid w:val="00CF1482"/>
    <w:rsid w:val="00CF16BD"/>
    <w:rsid w:val="00CF16E7"/>
    <w:rsid w:val="00CF1702"/>
    <w:rsid w:val="00CF17F2"/>
    <w:rsid w:val="00CF37D4"/>
    <w:rsid w:val="00CF4174"/>
    <w:rsid w:val="00CF46D3"/>
    <w:rsid w:val="00CF57A5"/>
    <w:rsid w:val="00CF6167"/>
    <w:rsid w:val="00CF681F"/>
    <w:rsid w:val="00CF6B30"/>
    <w:rsid w:val="00CF7AED"/>
    <w:rsid w:val="00D00930"/>
    <w:rsid w:val="00D00A81"/>
    <w:rsid w:val="00D01CBC"/>
    <w:rsid w:val="00D0282C"/>
    <w:rsid w:val="00D032AD"/>
    <w:rsid w:val="00D040D5"/>
    <w:rsid w:val="00D04635"/>
    <w:rsid w:val="00D04A5A"/>
    <w:rsid w:val="00D04F20"/>
    <w:rsid w:val="00D058AF"/>
    <w:rsid w:val="00D06D80"/>
    <w:rsid w:val="00D07B42"/>
    <w:rsid w:val="00D104AD"/>
    <w:rsid w:val="00D104F0"/>
    <w:rsid w:val="00D125E2"/>
    <w:rsid w:val="00D138CB"/>
    <w:rsid w:val="00D13EBF"/>
    <w:rsid w:val="00D141E4"/>
    <w:rsid w:val="00D14457"/>
    <w:rsid w:val="00D14F56"/>
    <w:rsid w:val="00D15DC3"/>
    <w:rsid w:val="00D167FD"/>
    <w:rsid w:val="00D16EBE"/>
    <w:rsid w:val="00D171D7"/>
    <w:rsid w:val="00D1779C"/>
    <w:rsid w:val="00D17CB1"/>
    <w:rsid w:val="00D20493"/>
    <w:rsid w:val="00D20804"/>
    <w:rsid w:val="00D20848"/>
    <w:rsid w:val="00D22CDF"/>
    <w:rsid w:val="00D22F5A"/>
    <w:rsid w:val="00D24502"/>
    <w:rsid w:val="00D24BCB"/>
    <w:rsid w:val="00D26400"/>
    <w:rsid w:val="00D31818"/>
    <w:rsid w:val="00D31900"/>
    <w:rsid w:val="00D31BBF"/>
    <w:rsid w:val="00D31DF4"/>
    <w:rsid w:val="00D33135"/>
    <w:rsid w:val="00D33F95"/>
    <w:rsid w:val="00D359E5"/>
    <w:rsid w:val="00D35B4E"/>
    <w:rsid w:val="00D36EFA"/>
    <w:rsid w:val="00D37405"/>
    <w:rsid w:val="00D378A4"/>
    <w:rsid w:val="00D37B89"/>
    <w:rsid w:val="00D413B3"/>
    <w:rsid w:val="00D41991"/>
    <w:rsid w:val="00D428E4"/>
    <w:rsid w:val="00D432A0"/>
    <w:rsid w:val="00D44537"/>
    <w:rsid w:val="00D4599A"/>
    <w:rsid w:val="00D46504"/>
    <w:rsid w:val="00D46807"/>
    <w:rsid w:val="00D47511"/>
    <w:rsid w:val="00D50A52"/>
    <w:rsid w:val="00D50D5F"/>
    <w:rsid w:val="00D51130"/>
    <w:rsid w:val="00D53A7A"/>
    <w:rsid w:val="00D548CB"/>
    <w:rsid w:val="00D54DB3"/>
    <w:rsid w:val="00D5767D"/>
    <w:rsid w:val="00D60BB5"/>
    <w:rsid w:val="00D60D4A"/>
    <w:rsid w:val="00D6117F"/>
    <w:rsid w:val="00D6156F"/>
    <w:rsid w:val="00D61B9C"/>
    <w:rsid w:val="00D61F8B"/>
    <w:rsid w:val="00D62027"/>
    <w:rsid w:val="00D62AEB"/>
    <w:rsid w:val="00D6482E"/>
    <w:rsid w:val="00D64A31"/>
    <w:rsid w:val="00D650CC"/>
    <w:rsid w:val="00D66C41"/>
    <w:rsid w:val="00D702F7"/>
    <w:rsid w:val="00D710DD"/>
    <w:rsid w:val="00D7186C"/>
    <w:rsid w:val="00D7199D"/>
    <w:rsid w:val="00D73978"/>
    <w:rsid w:val="00D7464D"/>
    <w:rsid w:val="00D76B1E"/>
    <w:rsid w:val="00D81106"/>
    <w:rsid w:val="00D83171"/>
    <w:rsid w:val="00D841EE"/>
    <w:rsid w:val="00D8464E"/>
    <w:rsid w:val="00D847AD"/>
    <w:rsid w:val="00D84FE3"/>
    <w:rsid w:val="00D853B6"/>
    <w:rsid w:val="00D8589E"/>
    <w:rsid w:val="00D86388"/>
    <w:rsid w:val="00D86638"/>
    <w:rsid w:val="00D876DF"/>
    <w:rsid w:val="00D87B17"/>
    <w:rsid w:val="00D90697"/>
    <w:rsid w:val="00D908F6"/>
    <w:rsid w:val="00D90A19"/>
    <w:rsid w:val="00D916EC"/>
    <w:rsid w:val="00D92C05"/>
    <w:rsid w:val="00D932CF"/>
    <w:rsid w:val="00D95162"/>
    <w:rsid w:val="00D9569D"/>
    <w:rsid w:val="00D95A08"/>
    <w:rsid w:val="00DA089E"/>
    <w:rsid w:val="00DA1D84"/>
    <w:rsid w:val="00DA2C86"/>
    <w:rsid w:val="00DA461A"/>
    <w:rsid w:val="00DA4EFD"/>
    <w:rsid w:val="00DA6FF1"/>
    <w:rsid w:val="00DA7E4A"/>
    <w:rsid w:val="00DB0049"/>
    <w:rsid w:val="00DB076B"/>
    <w:rsid w:val="00DB24FC"/>
    <w:rsid w:val="00DB3159"/>
    <w:rsid w:val="00DB427B"/>
    <w:rsid w:val="00DB4486"/>
    <w:rsid w:val="00DB4729"/>
    <w:rsid w:val="00DB54D4"/>
    <w:rsid w:val="00DB5E95"/>
    <w:rsid w:val="00DB5F8C"/>
    <w:rsid w:val="00DB7364"/>
    <w:rsid w:val="00DB75D5"/>
    <w:rsid w:val="00DC08B2"/>
    <w:rsid w:val="00DC122A"/>
    <w:rsid w:val="00DC130A"/>
    <w:rsid w:val="00DC145D"/>
    <w:rsid w:val="00DC1E1F"/>
    <w:rsid w:val="00DC4F44"/>
    <w:rsid w:val="00DC53CE"/>
    <w:rsid w:val="00DC5F54"/>
    <w:rsid w:val="00DC724F"/>
    <w:rsid w:val="00DC782E"/>
    <w:rsid w:val="00DC7F67"/>
    <w:rsid w:val="00DC7F96"/>
    <w:rsid w:val="00DD0104"/>
    <w:rsid w:val="00DD23C0"/>
    <w:rsid w:val="00DD24A3"/>
    <w:rsid w:val="00DD4827"/>
    <w:rsid w:val="00DD4E1B"/>
    <w:rsid w:val="00DD543B"/>
    <w:rsid w:val="00DD5736"/>
    <w:rsid w:val="00DD5CED"/>
    <w:rsid w:val="00DD60BD"/>
    <w:rsid w:val="00DD714C"/>
    <w:rsid w:val="00DD7B1D"/>
    <w:rsid w:val="00DE0A41"/>
    <w:rsid w:val="00DE0E93"/>
    <w:rsid w:val="00DE1B5E"/>
    <w:rsid w:val="00DE3B26"/>
    <w:rsid w:val="00DE3F8D"/>
    <w:rsid w:val="00DE45FA"/>
    <w:rsid w:val="00DE4B79"/>
    <w:rsid w:val="00DE5AD7"/>
    <w:rsid w:val="00DE77A4"/>
    <w:rsid w:val="00DF22A9"/>
    <w:rsid w:val="00DF35BD"/>
    <w:rsid w:val="00DF3B73"/>
    <w:rsid w:val="00DF4FA6"/>
    <w:rsid w:val="00DF5180"/>
    <w:rsid w:val="00DF5591"/>
    <w:rsid w:val="00DF5694"/>
    <w:rsid w:val="00DF5900"/>
    <w:rsid w:val="00DF5EA6"/>
    <w:rsid w:val="00DF5FF5"/>
    <w:rsid w:val="00DF612A"/>
    <w:rsid w:val="00DF721A"/>
    <w:rsid w:val="00DF731F"/>
    <w:rsid w:val="00DF7363"/>
    <w:rsid w:val="00DF78A8"/>
    <w:rsid w:val="00DF7A76"/>
    <w:rsid w:val="00E014BC"/>
    <w:rsid w:val="00E01793"/>
    <w:rsid w:val="00E02A66"/>
    <w:rsid w:val="00E02A7E"/>
    <w:rsid w:val="00E05672"/>
    <w:rsid w:val="00E06770"/>
    <w:rsid w:val="00E06CD5"/>
    <w:rsid w:val="00E070BF"/>
    <w:rsid w:val="00E07E55"/>
    <w:rsid w:val="00E10155"/>
    <w:rsid w:val="00E1052F"/>
    <w:rsid w:val="00E11547"/>
    <w:rsid w:val="00E1368C"/>
    <w:rsid w:val="00E13C6E"/>
    <w:rsid w:val="00E1422A"/>
    <w:rsid w:val="00E14597"/>
    <w:rsid w:val="00E14A1E"/>
    <w:rsid w:val="00E160EC"/>
    <w:rsid w:val="00E16173"/>
    <w:rsid w:val="00E161CD"/>
    <w:rsid w:val="00E16A61"/>
    <w:rsid w:val="00E17869"/>
    <w:rsid w:val="00E17B38"/>
    <w:rsid w:val="00E20127"/>
    <w:rsid w:val="00E202AD"/>
    <w:rsid w:val="00E20632"/>
    <w:rsid w:val="00E20D1B"/>
    <w:rsid w:val="00E20F37"/>
    <w:rsid w:val="00E22723"/>
    <w:rsid w:val="00E228DB"/>
    <w:rsid w:val="00E23F32"/>
    <w:rsid w:val="00E24B32"/>
    <w:rsid w:val="00E25A3E"/>
    <w:rsid w:val="00E260F8"/>
    <w:rsid w:val="00E2629C"/>
    <w:rsid w:val="00E279AB"/>
    <w:rsid w:val="00E27E38"/>
    <w:rsid w:val="00E27EB6"/>
    <w:rsid w:val="00E300BE"/>
    <w:rsid w:val="00E30226"/>
    <w:rsid w:val="00E305B7"/>
    <w:rsid w:val="00E30BC3"/>
    <w:rsid w:val="00E30D16"/>
    <w:rsid w:val="00E320EE"/>
    <w:rsid w:val="00E332FB"/>
    <w:rsid w:val="00E335DE"/>
    <w:rsid w:val="00E3596A"/>
    <w:rsid w:val="00E377F0"/>
    <w:rsid w:val="00E40E6A"/>
    <w:rsid w:val="00E419B4"/>
    <w:rsid w:val="00E41BBE"/>
    <w:rsid w:val="00E433E5"/>
    <w:rsid w:val="00E43B1D"/>
    <w:rsid w:val="00E45F5F"/>
    <w:rsid w:val="00E461C6"/>
    <w:rsid w:val="00E4662C"/>
    <w:rsid w:val="00E468F7"/>
    <w:rsid w:val="00E4693B"/>
    <w:rsid w:val="00E4718D"/>
    <w:rsid w:val="00E4734C"/>
    <w:rsid w:val="00E50318"/>
    <w:rsid w:val="00E50A34"/>
    <w:rsid w:val="00E510EE"/>
    <w:rsid w:val="00E52174"/>
    <w:rsid w:val="00E522A8"/>
    <w:rsid w:val="00E5268F"/>
    <w:rsid w:val="00E54176"/>
    <w:rsid w:val="00E5535B"/>
    <w:rsid w:val="00E5536D"/>
    <w:rsid w:val="00E55638"/>
    <w:rsid w:val="00E55CD9"/>
    <w:rsid w:val="00E5616D"/>
    <w:rsid w:val="00E56336"/>
    <w:rsid w:val="00E56F94"/>
    <w:rsid w:val="00E57615"/>
    <w:rsid w:val="00E57E90"/>
    <w:rsid w:val="00E61513"/>
    <w:rsid w:val="00E62426"/>
    <w:rsid w:val="00E6409E"/>
    <w:rsid w:val="00E64799"/>
    <w:rsid w:val="00E65DB2"/>
    <w:rsid w:val="00E668AE"/>
    <w:rsid w:val="00E66A24"/>
    <w:rsid w:val="00E66A4B"/>
    <w:rsid w:val="00E672B8"/>
    <w:rsid w:val="00E6749E"/>
    <w:rsid w:val="00E71052"/>
    <w:rsid w:val="00E723DA"/>
    <w:rsid w:val="00E72CA0"/>
    <w:rsid w:val="00E72EE8"/>
    <w:rsid w:val="00E74542"/>
    <w:rsid w:val="00E74747"/>
    <w:rsid w:val="00E75C64"/>
    <w:rsid w:val="00E7637B"/>
    <w:rsid w:val="00E7710E"/>
    <w:rsid w:val="00E771E2"/>
    <w:rsid w:val="00E773EA"/>
    <w:rsid w:val="00E775EC"/>
    <w:rsid w:val="00E777ED"/>
    <w:rsid w:val="00E802B8"/>
    <w:rsid w:val="00E80934"/>
    <w:rsid w:val="00E823EB"/>
    <w:rsid w:val="00E83ED1"/>
    <w:rsid w:val="00E85797"/>
    <w:rsid w:val="00E864FC"/>
    <w:rsid w:val="00E87395"/>
    <w:rsid w:val="00E87498"/>
    <w:rsid w:val="00E9020B"/>
    <w:rsid w:val="00E9193F"/>
    <w:rsid w:val="00E92B28"/>
    <w:rsid w:val="00E92B6F"/>
    <w:rsid w:val="00E94525"/>
    <w:rsid w:val="00E94C69"/>
    <w:rsid w:val="00E95C38"/>
    <w:rsid w:val="00E979A7"/>
    <w:rsid w:val="00EA01DC"/>
    <w:rsid w:val="00EA095E"/>
    <w:rsid w:val="00EA0BEA"/>
    <w:rsid w:val="00EA0FDB"/>
    <w:rsid w:val="00EA13D3"/>
    <w:rsid w:val="00EA161E"/>
    <w:rsid w:val="00EA2C69"/>
    <w:rsid w:val="00EA2EA3"/>
    <w:rsid w:val="00EA30BF"/>
    <w:rsid w:val="00EA3136"/>
    <w:rsid w:val="00EA368F"/>
    <w:rsid w:val="00EA415A"/>
    <w:rsid w:val="00EA4BD3"/>
    <w:rsid w:val="00EA5082"/>
    <w:rsid w:val="00EA5D7B"/>
    <w:rsid w:val="00EA6520"/>
    <w:rsid w:val="00EA6CCE"/>
    <w:rsid w:val="00EA6E69"/>
    <w:rsid w:val="00EA7FD3"/>
    <w:rsid w:val="00EB01BE"/>
    <w:rsid w:val="00EB39F1"/>
    <w:rsid w:val="00EB3AF7"/>
    <w:rsid w:val="00EB4724"/>
    <w:rsid w:val="00EB75D2"/>
    <w:rsid w:val="00EC029A"/>
    <w:rsid w:val="00EC0568"/>
    <w:rsid w:val="00EC14F8"/>
    <w:rsid w:val="00EC19E9"/>
    <w:rsid w:val="00EC1C08"/>
    <w:rsid w:val="00EC28B1"/>
    <w:rsid w:val="00EC3317"/>
    <w:rsid w:val="00EC35E2"/>
    <w:rsid w:val="00EC3849"/>
    <w:rsid w:val="00EC3A50"/>
    <w:rsid w:val="00EC3DE3"/>
    <w:rsid w:val="00EC545F"/>
    <w:rsid w:val="00EC5600"/>
    <w:rsid w:val="00EC58B1"/>
    <w:rsid w:val="00EC77E0"/>
    <w:rsid w:val="00EC7B9A"/>
    <w:rsid w:val="00ED0363"/>
    <w:rsid w:val="00ED03F0"/>
    <w:rsid w:val="00ED1A87"/>
    <w:rsid w:val="00ED1C3C"/>
    <w:rsid w:val="00ED2C00"/>
    <w:rsid w:val="00ED35C5"/>
    <w:rsid w:val="00ED4BA1"/>
    <w:rsid w:val="00ED4C0C"/>
    <w:rsid w:val="00ED5003"/>
    <w:rsid w:val="00ED5491"/>
    <w:rsid w:val="00ED56B7"/>
    <w:rsid w:val="00ED6FE9"/>
    <w:rsid w:val="00ED740F"/>
    <w:rsid w:val="00ED7B84"/>
    <w:rsid w:val="00EE0800"/>
    <w:rsid w:val="00EE112A"/>
    <w:rsid w:val="00EE1C09"/>
    <w:rsid w:val="00EE361C"/>
    <w:rsid w:val="00EE3E41"/>
    <w:rsid w:val="00EE4706"/>
    <w:rsid w:val="00EE4818"/>
    <w:rsid w:val="00EE498C"/>
    <w:rsid w:val="00EE4DE4"/>
    <w:rsid w:val="00EE5077"/>
    <w:rsid w:val="00EE59AC"/>
    <w:rsid w:val="00EE5A0E"/>
    <w:rsid w:val="00EE5D5E"/>
    <w:rsid w:val="00EE5FF5"/>
    <w:rsid w:val="00EE6113"/>
    <w:rsid w:val="00EE6F63"/>
    <w:rsid w:val="00EE7059"/>
    <w:rsid w:val="00EE7B07"/>
    <w:rsid w:val="00EF0FE0"/>
    <w:rsid w:val="00EF1041"/>
    <w:rsid w:val="00EF1D4A"/>
    <w:rsid w:val="00EF1EE8"/>
    <w:rsid w:val="00EF20EB"/>
    <w:rsid w:val="00EF2254"/>
    <w:rsid w:val="00EF27C7"/>
    <w:rsid w:val="00EF2B59"/>
    <w:rsid w:val="00EF2E6F"/>
    <w:rsid w:val="00EF3496"/>
    <w:rsid w:val="00EF34B8"/>
    <w:rsid w:val="00EF4085"/>
    <w:rsid w:val="00EF42EC"/>
    <w:rsid w:val="00EF450E"/>
    <w:rsid w:val="00EF4BC3"/>
    <w:rsid w:val="00EF5039"/>
    <w:rsid w:val="00EF53D9"/>
    <w:rsid w:val="00EF54E5"/>
    <w:rsid w:val="00EF643D"/>
    <w:rsid w:val="00EF6578"/>
    <w:rsid w:val="00EF7478"/>
    <w:rsid w:val="00F00362"/>
    <w:rsid w:val="00F00757"/>
    <w:rsid w:val="00F00C95"/>
    <w:rsid w:val="00F00CF9"/>
    <w:rsid w:val="00F02C08"/>
    <w:rsid w:val="00F03352"/>
    <w:rsid w:val="00F033A3"/>
    <w:rsid w:val="00F038F4"/>
    <w:rsid w:val="00F0739D"/>
    <w:rsid w:val="00F110F2"/>
    <w:rsid w:val="00F11C49"/>
    <w:rsid w:val="00F120A0"/>
    <w:rsid w:val="00F1283A"/>
    <w:rsid w:val="00F1589F"/>
    <w:rsid w:val="00F15CE8"/>
    <w:rsid w:val="00F1636F"/>
    <w:rsid w:val="00F166D0"/>
    <w:rsid w:val="00F16DF8"/>
    <w:rsid w:val="00F16EFD"/>
    <w:rsid w:val="00F2045F"/>
    <w:rsid w:val="00F20FB0"/>
    <w:rsid w:val="00F2108E"/>
    <w:rsid w:val="00F21888"/>
    <w:rsid w:val="00F21F72"/>
    <w:rsid w:val="00F23031"/>
    <w:rsid w:val="00F23481"/>
    <w:rsid w:val="00F234E1"/>
    <w:rsid w:val="00F240E2"/>
    <w:rsid w:val="00F25230"/>
    <w:rsid w:val="00F253A4"/>
    <w:rsid w:val="00F254FB"/>
    <w:rsid w:val="00F271E3"/>
    <w:rsid w:val="00F2788A"/>
    <w:rsid w:val="00F30FEE"/>
    <w:rsid w:val="00F32CEF"/>
    <w:rsid w:val="00F336F6"/>
    <w:rsid w:val="00F34230"/>
    <w:rsid w:val="00F34580"/>
    <w:rsid w:val="00F34A18"/>
    <w:rsid w:val="00F34B1D"/>
    <w:rsid w:val="00F34DEF"/>
    <w:rsid w:val="00F355C8"/>
    <w:rsid w:val="00F35622"/>
    <w:rsid w:val="00F35732"/>
    <w:rsid w:val="00F35F2A"/>
    <w:rsid w:val="00F40459"/>
    <w:rsid w:val="00F41122"/>
    <w:rsid w:val="00F41F7F"/>
    <w:rsid w:val="00F4225C"/>
    <w:rsid w:val="00F42E21"/>
    <w:rsid w:val="00F44187"/>
    <w:rsid w:val="00F445EE"/>
    <w:rsid w:val="00F44CC8"/>
    <w:rsid w:val="00F45236"/>
    <w:rsid w:val="00F47095"/>
    <w:rsid w:val="00F478FB"/>
    <w:rsid w:val="00F501F6"/>
    <w:rsid w:val="00F502DD"/>
    <w:rsid w:val="00F510AE"/>
    <w:rsid w:val="00F51772"/>
    <w:rsid w:val="00F51877"/>
    <w:rsid w:val="00F53C55"/>
    <w:rsid w:val="00F55C62"/>
    <w:rsid w:val="00F570D2"/>
    <w:rsid w:val="00F5798C"/>
    <w:rsid w:val="00F601B2"/>
    <w:rsid w:val="00F60315"/>
    <w:rsid w:val="00F61451"/>
    <w:rsid w:val="00F61FA7"/>
    <w:rsid w:val="00F6316A"/>
    <w:rsid w:val="00F64C99"/>
    <w:rsid w:val="00F6512B"/>
    <w:rsid w:val="00F65A6C"/>
    <w:rsid w:val="00F65B28"/>
    <w:rsid w:val="00F66783"/>
    <w:rsid w:val="00F66C06"/>
    <w:rsid w:val="00F67F33"/>
    <w:rsid w:val="00F7041A"/>
    <w:rsid w:val="00F705E4"/>
    <w:rsid w:val="00F716BF"/>
    <w:rsid w:val="00F7294A"/>
    <w:rsid w:val="00F72DDF"/>
    <w:rsid w:val="00F732B4"/>
    <w:rsid w:val="00F73FAF"/>
    <w:rsid w:val="00F74159"/>
    <w:rsid w:val="00F74399"/>
    <w:rsid w:val="00F74D64"/>
    <w:rsid w:val="00F750AA"/>
    <w:rsid w:val="00F751B9"/>
    <w:rsid w:val="00F75D7E"/>
    <w:rsid w:val="00F76B05"/>
    <w:rsid w:val="00F76B51"/>
    <w:rsid w:val="00F8196C"/>
    <w:rsid w:val="00F8226B"/>
    <w:rsid w:val="00F823BC"/>
    <w:rsid w:val="00F83449"/>
    <w:rsid w:val="00F8400A"/>
    <w:rsid w:val="00F848D2"/>
    <w:rsid w:val="00F854CF"/>
    <w:rsid w:val="00F8567D"/>
    <w:rsid w:val="00F860BE"/>
    <w:rsid w:val="00F867D2"/>
    <w:rsid w:val="00F86952"/>
    <w:rsid w:val="00F87838"/>
    <w:rsid w:val="00F90A22"/>
    <w:rsid w:val="00F913DE"/>
    <w:rsid w:val="00F92D23"/>
    <w:rsid w:val="00F931E8"/>
    <w:rsid w:val="00F9491A"/>
    <w:rsid w:val="00F94BA1"/>
    <w:rsid w:val="00F94C4E"/>
    <w:rsid w:val="00F9512F"/>
    <w:rsid w:val="00F95A47"/>
    <w:rsid w:val="00F9672A"/>
    <w:rsid w:val="00F96FFC"/>
    <w:rsid w:val="00F971DE"/>
    <w:rsid w:val="00F97613"/>
    <w:rsid w:val="00F97750"/>
    <w:rsid w:val="00FA0063"/>
    <w:rsid w:val="00FA0EC8"/>
    <w:rsid w:val="00FA17DA"/>
    <w:rsid w:val="00FA2291"/>
    <w:rsid w:val="00FA282E"/>
    <w:rsid w:val="00FA2DE5"/>
    <w:rsid w:val="00FA33F7"/>
    <w:rsid w:val="00FA34F5"/>
    <w:rsid w:val="00FA4298"/>
    <w:rsid w:val="00FA7F77"/>
    <w:rsid w:val="00FB0311"/>
    <w:rsid w:val="00FB099A"/>
    <w:rsid w:val="00FB1B88"/>
    <w:rsid w:val="00FB23CE"/>
    <w:rsid w:val="00FB2824"/>
    <w:rsid w:val="00FB3140"/>
    <w:rsid w:val="00FB4786"/>
    <w:rsid w:val="00FB4C7F"/>
    <w:rsid w:val="00FB5252"/>
    <w:rsid w:val="00FB550C"/>
    <w:rsid w:val="00FB560E"/>
    <w:rsid w:val="00FB6B79"/>
    <w:rsid w:val="00FC0D04"/>
    <w:rsid w:val="00FC15D2"/>
    <w:rsid w:val="00FC209D"/>
    <w:rsid w:val="00FC24A2"/>
    <w:rsid w:val="00FC2A53"/>
    <w:rsid w:val="00FC45DE"/>
    <w:rsid w:val="00FC4DA0"/>
    <w:rsid w:val="00FC58B5"/>
    <w:rsid w:val="00FC5AD9"/>
    <w:rsid w:val="00FC5F84"/>
    <w:rsid w:val="00FC68C4"/>
    <w:rsid w:val="00FC6FD8"/>
    <w:rsid w:val="00FD07DE"/>
    <w:rsid w:val="00FD09E1"/>
    <w:rsid w:val="00FD0E3A"/>
    <w:rsid w:val="00FD0E6E"/>
    <w:rsid w:val="00FD1EE4"/>
    <w:rsid w:val="00FD3FE2"/>
    <w:rsid w:val="00FD55AD"/>
    <w:rsid w:val="00FD5979"/>
    <w:rsid w:val="00FD5EAC"/>
    <w:rsid w:val="00FD6829"/>
    <w:rsid w:val="00FD6C9E"/>
    <w:rsid w:val="00FE093D"/>
    <w:rsid w:val="00FE11D5"/>
    <w:rsid w:val="00FE2655"/>
    <w:rsid w:val="00FE2D3F"/>
    <w:rsid w:val="00FE34F7"/>
    <w:rsid w:val="00FE37F6"/>
    <w:rsid w:val="00FE39F5"/>
    <w:rsid w:val="00FE3AD1"/>
    <w:rsid w:val="00FE3B40"/>
    <w:rsid w:val="00FE45D7"/>
    <w:rsid w:val="00FE5282"/>
    <w:rsid w:val="00FE62F0"/>
    <w:rsid w:val="00FE644B"/>
    <w:rsid w:val="00FE651C"/>
    <w:rsid w:val="00FE7E41"/>
    <w:rsid w:val="00FF0488"/>
    <w:rsid w:val="00FF287E"/>
    <w:rsid w:val="00FF2C03"/>
    <w:rsid w:val="00FF34C4"/>
    <w:rsid w:val="00FF36BB"/>
    <w:rsid w:val="00FF3D0E"/>
    <w:rsid w:val="00FF3D66"/>
    <w:rsid w:val="00FF4C88"/>
    <w:rsid w:val="00FF5CA5"/>
    <w:rsid w:val="00FF66B7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747"/>
    <w:pPr>
      <w:ind w:left="720"/>
      <w:contextualSpacing/>
    </w:pPr>
  </w:style>
  <w:style w:type="paragraph" w:styleId="a4">
    <w:name w:val="No Spacing"/>
    <w:uiPriority w:val="1"/>
    <w:qFormat/>
    <w:rsid w:val="00E747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F65B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65B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65B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5B2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C5F62"/>
  </w:style>
  <w:style w:type="paragraph" w:customStyle="1" w:styleId="a9">
    <w:name w:val="Заголовок_пост"/>
    <w:basedOn w:val="a"/>
    <w:rsid w:val="00BC5F62"/>
    <w:pPr>
      <w:tabs>
        <w:tab w:val="left" w:pos="10440"/>
      </w:tabs>
      <w:ind w:left="720" w:right="4627"/>
    </w:pPr>
    <w:rPr>
      <w:sz w:val="26"/>
    </w:rPr>
  </w:style>
  <w:style w:type="paragraph" w:customStyle="1" w:styleId="Style3">
    <w:name w:val="Style3"/>
    <w:basedOn w:val="a"/>
    <w:uiPriority w:val="99"/>
    <w:rsid w:val="00BC5F62"/>
    <w:pPr>
      <w:widowControl w:val="0"/>
      <w:autoSpaceDE w:val="0"/>
      <w:autoSpaceDN w:val="0"/>
      <w:adjustRightInd w:val="0"/>
      <w:spacing w:line="330" w:lineRule="exact"/>
      <w:ind w:firstLine="1104"/>
    </w:pPr>
  </w:style>
  <w:style w:type="paragraph" w:customStyle="1" w:styleId="Style4">
    <w:name w:val="Style4"/>
    <w:basedOn w:val="a"/>
    <w:uiPriority w:val="99"/>
    <w:rsid w:val="00BC5F62"/>
    <w:pPr>
      <w:widowControl w:val="0"/>
      <w:autoSpaceDE w:val="0"/>
      <w:autoSpaceDN w:val="0"/>
      <w:adjustRightInd w:val="0"/>
      <w:spacing w:line="327" w:lineRule="exact"/>
      <w:ind w:firstLine="480"/>
      <w:jc w:val="both"/>
    </w:pPr>
  </w:style>
  <w:style w:type="paragraph" w:customStyle="1" w:styleId="Style5">
    <w:name w:val="Style5"/>
    <w:basedOn w:val="a"/>
    <w:uiPriority w:val="99"/>
    <w:rsid w:val="00BC5F62"/>
    <w:pPr>
      <w:widowControl w:val="0"/>
      <w:autoSpaceDE w:val="0"/>
      <w:autoSpaceDN w:val="0"/>
      <w:adjustRightInd w:val="0"/>
      <w:spacing w:line="325" w:lineRule="exact"/>
      <w:ind w:firstLine="751"/>
      <w:jc w:val="both"/>
    </w:pPr>
  </w:style>
  <w:style w:type="paragraph" w:customStyle="1" w:styleId="Style6">
    <w:name w:val="Style6"/>
    <w:basedOn w:val="a"/>
    <w:uiPriority w:val="99"/>
    <w:rsid w:val="00BC5F62"/>
    <w:pPr>
      <w:widowControl w:val="0"/>
      <w:autoSpaceDE w:val="0"/>
      <w:autoSpaceDN w:val="0"/>
      <w:adjustRightInd w:val="0"/>
      <w:spacing w:line="324" w:lineRule="exact"/>
      <w:ind w:firstLine="346"/>
      <w:jc w:val="both"/>
    </w:pPr>
  </w:style>
  <w:style w:type="character" w:customStyle="1" w:styleId="FontStyle11">
    <w:name w:val="Font Style11"/>
    <w:basedOn w:val="a0"/>
    <w:uiPriority w:val="99"/>
    <w:rsid w:val="00BC5F62"/>
    <w:rPr>
      <w:rFonts w:ascii="Times New Roman" w:hAnsi="Times New Roman" w:cs="Times New Roman" w:hint="default"/>
      <w:i/>
      <w:iCs/>
      <w:sz w:val="38"/>
      <w:szCs w:val="38"/>
    </w:rPr>
  </w:style>
  <w:style w:type="character" w:customStyle="1" w:styleId="FontStyle12">
    <w:name w:val="Font Style12"/>
    <w:basedOn w:val="a0"/>
    <w:uiPriority w:val="99"/>
    <w:rsid w:val="00BC5F62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13">
    <w:name w:val="Font Style13"/>
    <w:basedOn w:val="a0"/>
    <w:uiPriority w:val="99"/>
    <w:rsid w:val="00BC5F62"/>
    <w:rPr>
      <w:rFonts w:ascii="Times New Roman" w:hAnsi="Times New Roman" w:cs="Times New Roman" w:hint="default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BC5F6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5F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747"/>
    <w:pPr>
      <w:ind w:left="720"/>
      <w:contextualSpacing/>
    </w:pPr>
  </w:style>
  <w:style w:type="paragraph" w:styleId="a4">
    <w:name w:val="No Spacing"/>
    <w:uiPriority w:val="1"/>
    <w:qFormat/>
    <w:rsid w:val="00E747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F65B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65B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65B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5B2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C5F62"/>
  </w:style>
  <w:style w:type="paragraph" w:customStyle="1" w:styleId="a9">
    <w:name w:val="Заголовок_пост"/>
    <w:basedOn w:val="a"/>
    <w:rsid w:val="00BC5F62"/>
    <w:pPr>
      <w:tabs>
        <w:tab w:val="left" w:pos="10440"/>
      </w:tabs>
      <w:ind w:left="720" w:right="4627"/>
    </w:pPr>
    <w:rPr>
      <w:sz w:val="26"/>
    </w:rPr>
  </w:style>
  <w:style w:type="paragraph" w:customStyle="1" w:styleId="Style3">
    <w:name w:val="Style3"/>
    <w:basedOn w:val="a"/>
    <w:uiPriority w:val="99"/>
    <w:rsid w:val="00BC5F62"/>
    <w:pPr>
      <w:widowControl w:val="0"/>
      <w:autoSpaceDE w:val="0"/>
      <w:autoSpaceDN w:val="0"/>
      <w:adjustRightInd w:val="0"/>
      <w:spacing w:line="330" w:lineRule="exact"/>
      <w:ind w:firstLine="1104"/>
    </w:pPr>
  </w:style>
  <w:style w:type="paragraph" w:customStyle="1" w:styleId="Style4">
    <w:name w:val="Style4"/>
    <w:basedOn w:val="a"/>
    <w:uiPriority w:val="99"/>
    <w:rsid w:val="00BC5F62"/>
    <w:pPr>
      <w:widowControl w:val="0"/>
      <w:autoSpaceDE w:val="0"/>
      <w:autoSpaceDN w:val="0"/>
      <w:adjustRightInd w:val="0"/>
      <w:spacing w:line="327" w:lineRule="exact"/>
      <w:ind w:firstLine="480"/>
      <w:jc w:val="both"/>
    </w:pPr>
  </w:style>
  <w:style w:type="paragraph" w:customStyle="1" w:styleId="Style5">
    <w:name w:val="Style5"/>
    <w:basedOn w:val="a"/>
    <w:uiPriority w:val="99"/>
    <w:rsid w:val="00BC5F62"/>
    <w:pPr>
      <w:widowControl w:val="0"/>
      <w:autoSpaceDE w:val="0"/>
      <w:autoSpaceDN w:val="0"/>
      <w:adjustRightInd w:val="0"/>
      <w:spacing w:line="325" w:lineRule="exact"/>
      <w:ind w:firstLine="751"/>
      <w:jc w:val="both"/>
    </w:pPr>
  </w:style>
  <w:style w:type="paragraph" w:customStyle="1" w:styleId="Style6">
    <w:name w:val="Style6"/>
    <w:basedOn w:val="a"/>
    <w:uiPriority w:val="99"/>
    <w:rsid w:val="00BC5F62"/>
    <w:pPr>
      <w:widowControl w:val="0"/>
      <w:autoSpaceDE w:val="0"/>
      <w:autoSpaceDN w:val="0"/>
      <w:adjustRightInd w:val="0"/>
      <w:spacing w:line="324" w:lineRule="exact"/>
      <w:ind w:firstLine="346"/>
      <w:jc w:val="both"/>
    </w:pPr>
  </w:style>
  <w:style w:type="character" w:customStyle="1" w:styleId="FontStyle11">
    <w:name w:val="Font Style11"/>
    <w:basedOn w:val="a0"/>
    <w:uiPriority w:val="99"/>
    <w:rsid w:val="00BC5F62"/>
    <w:rPr>
      <w:rFonts w:ascii="Times New Roman" w:hAnsi="Times New Roman" w:cs="Times New Roman" w:hint="default"/>
      <w:i/>
      <w:iCs/>
      <w:sz w:val="38"/>
      <w:szCs w:val="38"/>
    </w:rPr>
  </w:style>
  <w:style w:type="character" w:customStyle="1" w:styleId="FontStyle12">
    <w:name w:val="Font Style12"/>
    <w:basedOn w:val="a0"/>
    <w:uiPriority w:val="99"/>
    <w:rsid w:val="00BC5F62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13">
    <w:name w:val="Font Style13"/>
    <w:basedOn w:val="a0"/>
    <w:uiPriority w:val="99"/>
    <w:rsid w:val="00BC5F62"/>
    <w:rPr>
      <w:rFonts w:ascii="Times New Roman" w:hAnsi="Times New Roman" w:cs="Times New Roman" w:hint="default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BC5F6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5F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34</Pages>
  <Words>11490</Words>
  <Characters>65496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Федорова</dc:creator>
  <cp:keywords/>
  <dc:description/>
  <cp:lastModifiedBy>Юлия В. Федорова</cp:lastModifiedBy>
  <cp:revision>9</cp:revision>
  <cp:lastPrinted>2013-04-26T06:26:00Z</cp:lastPrinted>
  <dcterms:created xsi:type="dcterms:W3CDTF">2013-04-24T08:06:00Z</dcterms:created>
  <dcterms:modified xsi:type="dcterms:W3CDTF">2013-04-26T09:46:00Z</dcterms:modified>
</cp:coreProperties>
</file>